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94F" w:rsidRPr="003A578F" w:rsidRDefault="00937883" w:rsidP="003D3F99">
      <w:pPr>
        <w:pStyle w:val="Default"/>
        <w:pBdr>
          <w:bottom w:val="single" w:sz="4" w:space="1" w:color="auto"/>
        </w:pBdr>
        <w:spacing w:line="220" w:lineRule="exact"/>
        <w:ind w:right="5810"/>
        <w:jc w:val="both"/>
        <w:rPr>
          <w:rFonts w:ascii="Arial Black" w:eastAsia="Times" w:hAnsi="Arial Black" w:cs="Arial"/>
          <w:sz w:val="20"/>
          <w:szCs w:val="20"/>
        </w:rPr>
      </w:pPr>
      <w:r w:rsidRPr="003C43B8">
        <w:rPr>
          <w:rFonts w:ascii="Arial Black" w:eastAsia="Times" w:hAnsi="Arial Black" w:cs="Arial"/>
          <w:sz w:val="20"/>
          <w:szCs w:val="20"/>
        </w:rPr>
        <w:t>PRESS RELEASE</w:t>
      </w:r>
    </w:p>
    <w:p w:rsidR="000918CF" w:rsidRDefault="000918CF" w:rsidP="006F6C1A">
      <w:pPr>
        <w:spacing w:line="220" w:lineRule="exact"/>
        <w:jc w:val="both"/>
        <w:rPr>
          <w:rFonts w:ascii="Arial Black" w:eastAsiaTheme="minorHAnsi" w:hAnsi="Arial Black" w:cs="Arial"/>
          <w:color w:val="000000"/>
          <w:lang w:eastAsia="en-US"/>
        </w:rPr>
      </w:pPr>
      <w:bookmarkStart w:id="0" w:name="_Hlk486505388"/>
    </w:p>
    <w:p w:rsidR="001D6EEF" w:rsidRDefault="001D6EEF" w:rsidP="005552A1">
      <w:pPr>
        <w:widowControl w:val="0"/>
        <w:spacing w:line="220" w:lineRule="exact"/>
        <w:rPr>
          <w:rFonts w:ascii="Arial Black" w:eastAsiaTheme="minorHAnsi" w:hAnsi="Arial Black" w:cs="Arial"/>
          <w:color w:val="000000"/>
          <w:lang w:eastAsia="en-US"/>
        </w:rPr>
      </w:pPr>
      <w:r>
        <w:rPr>
          <w:rFonts w:ascii="Arial Black" w:eastAsiaTheme="minorHAnsi" w:hAnsi="Arial Black" w:cs="Arial"/>
          <w:color w:val="000000"/>
          <w:lang w:eastAsia="en-US"/>
        </w:rPr>
        <w:t xml:space="preserve">SELTA RIPARTE PORTANDO LA </w:t>
      </w:r>
      <w:r w:rsidRPr="007334C9">
        <w:rPr>
          <w:rFonts w:ascii="Arial Black" w:eastAsiaTheme="minorHAnsi" w:hAnsi="Arial Black" w:cs="Arial"/>
          <w:color w:val="000000"/>
          <w:lang w:eastAsia="en-US"/>
        </w:rPr>
        <w:t xml:space="preserve">DIGITAL INNOVATION PER LE INFRASTRUTTURE ELETTRICHE E DEI TRASPORTI </w:t>
      </w:r>
      <w:r>
        <w:rPr>
          <w:rFonts w:ascii="Arial Black" w:eastAsiaTheme="minorHAnsi" w:hAnsi="Arial Black" w:cs="Arial"/>
          <w:color w:val="000000"/>
          <w:lang w:eastAsia="en-US"/>
        </w:rPr>
        <w:t xml:space="preserve">NEI </w:t>
      </w:r>
      <w:r w:rsidRPr="007334C9">
        <w:rPr>
          <w:rFonts w:ascii="Arial Black" w:eastAsiaTheme="minorHAnsi" w:hAnsi="Arial Black" w:cs="Arial"/>
          <w:color w:val="000000"/>
          <w:lang w:eastAsia="en-US"/>
        </w:rPr>
        <w:t xml:space="preserve">MERCATI </w:t>
      </w:r>
      <w:r>
        <w:rPr>
          <w:rFonts w:ascii="Arial Black" w:eastAsiaTheme="minorHAnsi" w:hAnsi="Arial Black" w:cs="Arial"/>
          <w:color w:val="000000"/>
          <w:lang w:eastAsia="en-US"/>
        </w:rPr>
        <w:t xml:space="preserve">IN SVILUPPO </w:t>
      </w:r>
      <w:r w:rsidR="006F6C1A">
        <w:rPr>
          <w:rFonts w:ascii="Arial Black" w:eastAsiaTheme="minorHAnsi" w:hAnsi="Arial Black" w:cs="Arial"/>
          <w:color w:val="000000"/>
          <w:lang w:eastAsia="en-US"/>
        </w:rPr>
        <w:t>DEL FAR EAST</w:t>
      </w:r>
    </w:p>
    <w:p w:rsidR="00DF44B9" w:rsidRPr="007334C9" w:rsidRDefault="00DF44B9" w:rsidP="005552A1">
      <w:pPr>
        <w:spacing w:line="220" w:lineRule="exact"/>
        <w:rPr>
          <w:rFonts w:ascii="Arial Black" w:eastAsiaTheme="minorHAnsi" w:hAnsi="Arial Black" w:cs="Arial"/>
          <w:color w:val="000000"/>
          <w:lang w:eastAsia="en-US"/>
        </w:rPr>
      </w:pPr>
    </w:p>
    <w:p w:rsidR="00DF44B9" w:rsidRPr="00CC793B" w:rsidRDefault="007334C9" w:rsidP="005552A1">
      <w:pPr>
        <w:spacing w:line="220" w:lineRule="exact"/>
        <w:rPr>
          <w:rFonts w:ascii="Arial" w:eastAsiaTheme="minorHAnsi" w:hAnsi="Arial" w:cs="Arial"/>
          <w:b/>
          <w:color w:val="000000"/>
          <w:lang w:eastAsia="en-US"/>
        </w:rPr>
      </w:pPr>
      <w:bookmarkStart w:id="1" w:name="_Hlk497224244"/>
      <w:r w:rsidRPr="00CC793B">
        <w:rPr>
          <w:rFonts w:ascii="Arial" w:eastAsiaTheme="minorHAnsi" w:hAnsi="Arial" w:cs="Arial"/>
          <w:b/>
          <w:color w:val="000000"/>
          <w:lang w:eastAsia="en-US"/>
        </w:rPr>
        <w:t xml:space="preserve">IL VENDOR HI-TECH ITALIANO AD ELECTRIC &amp; POWER INDONESIA (11-14 SETTEMBRE) CON LE SOLUZIONI </w:t>
      </w:r>
      <w:r w:rsidR="00496FB5" w:rsidRPr="00CC793B">
        <w:rPr>
          <w:rFonts w:ascii="Arial" w:eastAsiaTheme="minorHAnsi" w:hAnsi="Arial" w:cs="Arial"/>
          <w:b/>
          <w:color w:val="000000"/>
          <w:lang w:eastAsia="en-US"/>
        </w:rPr>
        <w:t xml:space="preserve">SICURE </w:t>
      </w:r>
      <w:r w:rsidRPr="00CC793B">
        <w:rPr>
          <w:rFonts w:ascii="Arial" w:eastAsiaTheme="minorHAnsi" w:hAnsi="Arial" w:cs="Arial"/>
          <w:b/>
          <w:color w:val="000000"/>
          <w:lang w:eastAsia="en-US"/>
        </w:rPr>
        <w:t xml:space="preserve">DI INTEGRAZIONE RINNOVABILI E </w:t>
      </w:r>
      <w:r w:rsidR="00496FB5" w:rsidRPr="00CC793B">
        <w:rPr>
          <w:rFonts w:ascii="Arial" w:eastAsiaTheme="minorHAnsi" w:hAnsi="Arial" w:cs="Arial"/>
          <w:b/>
          <w:color w:val="000000"/>
          <w:lang w:eastAsia="en-US"/>
        </w:rPr>
        <w:t xml:space="preserve">GESTIONE </w:t>
      </w:r>
      <w:r w:rsidRPr="00CC793B">
        <w:rPr>
          <w:rFonts w:ascii="Arial" w:eastAsiaTheme="minorHAnsi" w:hAnsi="Arial" w:cs="Arial"/>
          <w:b/>
          <w:color w:val="000000"/>
          <w:lang w:eastAsia="en-US"/>
        </w:rPr>
        <w:t xml:space="preserve">SMART </w:t>
      </w:r>
      <w:r w:rsidR="00496FB5" w:rsidRPr="00CC793B">
        <w:rPr>
          <w:rFonts w:ascii="Arial" w:eastAsiaTheme="minorHAnsi" w:hAnsi="Arial" w:cs="Arial"/>
          <w:b/>
          <w:color w:val="000000"/>
          <w:lang w:eastAsia="en-US"/>
        </w:rPr>
        <w:t>DELL’ENERGIA</w:t>
      </w:r>
    </w:p>
    <w:p w:rsidR="00CC793B" w:rsidRPr="00CC793B" w:rsidRDefault="00CC793B" w:rsidP="007334C9">
      <w:pPr>
        <w:spacing w:line="220" w:lineRule="exact"/>
        <w:jc w:val="both"/>
        <w:rPr>
          <w:rFonts w:ascii="Arial" w:eastAsiaTheme="minorHAnsi" w:hAnsi="Arial" w:cs="Arial"/>
          <w:b/>
          <w:color w:val="000000"/>
          <w:lang w:eastAsia="en-US"/>
        </w:rPr>
      </w:pPr>
    </w:p>
    <w:bookmarkEnd w:id="0"/>
    <w:bookmarkEnd w:id="1"/>
    <w:p w:rsidR="0051526F" w:rsidRDefault="00496FB5" w:rsidP="00034BC0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Riprende a tutto campo l’attività dell’italiana </w:t>
      </w:r>
      <w:r w:rsidR="0051526F">
        <w:rPr>
          <w:rFonts w:ascii="Arial" w:hAnsi="Arial" w:cs="Arial"/>
        </w:rPr>
        <w:t xml:space="preserve">SELTA, azienda </w:t>
      </w:r>
      <w:r>
        <w:rPr>
          <w:rFonts w:ascii="Arial" w:hAnsi="Arial" w:cs="Arial"/>
        </w:rPr>
        <w:t xml:space="preserve">manifatturiera </w:t>
      </w:r>
      <w:r w:rsidR="0051526F">
        <w:rPr>
          <w:rFonts w:ascii="Arial" w:hAnsi="Arial" w:cs="Arial"/>
        </w:rPr>
        <w:t>leader a livello internazionale nella progettazione e produ</w:t>
      </w:r>
      <w:r w:rsidR="00C01C98">
        <w:rPr>
          <w:rFonts w:ascii="Arial" w:hAnsi="Arial" w:cs="Arial"/>
        </w:rPr>
        <w:t>zione di soluzioni per le infrast</w:t>
      </w:r>
      <w:r w:rsidR="0051526F">
        <w:rPr>
          <w:rFonts w:ascii="Arial" w:hAnsi="Arial" w:cs="Arial"/>
        </w:rPr>
        <w:t xml:space="preserve">rutture critiche di rete, </w:t>
      </w:r>
      <w:r>
        <w:rPr>
          <w:rFonts w:ascii="Arial" w:hAnsi="Arial" w:cs="Arial"/>
        </w:rPr>
        <w:t xml:space="preserve">che </w:t>
      </w:r>
      <w:r w:rsidR="0051526F">
        <w:rPr>
          <w:rFonts w:ascii="Arial" w:hAnsi="Arial" w:cs="Arial"/>
        </w:rPr>
        <w:t xml:space="preserve">punta ad accrescere il valore del made-in-Italy nell’innovazione tecnologica anche nei continenti più lontani. L’azienda italiana </w:t>
      </w:r>
      <w:r w:rsidR="00764E8C">
        <w:rPr>
          <w:rFonts w:ascii="Arial" w:hAnsi="Arial" w:cs="Arial"/>
        </w:rPr>
        <w:t xml:space="preserve">è infatti </w:t>
      </w:r>
      <w:r w:rsidR="0051526F">
        <w:rPr>
          <w:rFonts w:ascii="Arial" w:hAnsi="Arial" w:cs="Arial"/>
        </w:rPr>
        <w:t>presente dal</w:t>
      </w:r>
      <w:r w:rsidR="001D53B5">
        <w:rPr>
          <w:rFonts w:ascii="Arial" w:hAnsi="Arial" w:cs="Arial"/>
        </w:rPr>
        <w:t>l’</w:t>
      </w:r>
      <w:r w:rsidR="0051526F">
        <w:rPr>
          <w:rFonts w:ascii="Arial" w:hAnsi="Arial" w:cs="Arial"/>
        </w:rPr>
        <w:t>11 al 14 settembre alla maggiore fiera indonesiana di settore che si terrà nella capitale Jakarta.</w:t>
      </w:r>
    </w:p>
    <w:p w:rsidR="00220346" w:rsidRDefault="00220346" w:rsidP="00034BC0">
      <w:pPr>
        <w:spacing w:line="220" w:lineRule="exact"/>
        <w:jc w:val="both"/>
        <w:rPr>
          <w:rFonts w:ascii="Arial" w:hAnsi="Arial" w:cs="Arial"/>
        </w:rPr>
      </w:pPr>
    </w:p>
    <w:p w:rsidR="00220346" w:rsidRDefault="00220346" w:rsidP="002203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“L’azienda sta lavorando attivamente per ripartire in tutte le aree di business e i mercati di riferimento. Per questo stiamo usando tutta quella forza che ci deriva dal mercato stesso, dalla fiducia che abbiamo recuperato e che stiamo recuperando nei confronti di clienti e partner. Stiamo lavorando insieme a tutti i nostri dipendenti per un recupero che possa trasformarsi molto rapidamente in una crescita e nel rafforzamento delle solide radici che SELTA ha</w:t>
      </w:r>
      <w:r w:rsidR="000918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 una lunga storia di innovazione. La nostra presenza in Indonesia è solo il punto di partenza di una serie di programmi che interesseranno </w:t>
      </w:r>
      <w:r w:rsidR="001D6EEF">
        <w:rPr>
          <w:rFonts w:ascii="Arial" w:hAnsi="Arial" w:cs="Arial"/>
        </w:rPr>
        <w:t xml:space="preserve">diverse aree geografiche </w:t>
      </w:r>
      <w:r>
        <w:rPr>
          <w:rFonts w:ascii="Arial" w:hAnsi="Arial" w:cs="Arial"/>
        </w:rPr>
        <w:t xml:space="preserve">oltre </w:t>
      </w:r>
      <w:r w:rsidR="001D6EEF">
        <w:rPr>
          <w:rFonts w:ascii="Arial" w:hAnsi="Arial" w:cs="Arial"/>
        </w:rPr>
        <w:t>all’</w:t>
      </w:r>
      <w:r>
        <w:rPr>
          <w:rFonts w:ascii="Arial" w:hAnsi="Arial" w:cs="Arial"/>
        </w:rPr>
        <w:t xml:space="preserve">Italia” dice </w:t>
      </w:r>
      <w:r w:rsidR="0069621D">
        <w:rPr>
          <w:rFonts w:ascii="Arial" w:hAnsi="Arial" w:cs="Arial"/>
        </w:rPr>
        <w:t xml:space="preserve">il Dott. </w:t>
      </w:r>
      <w:r>
        <w:rPr>
          <w:rFonts w:ascii="Arial" w:hAnsi="Arial" w:cs="Arial"/>
        </w:rPr>
        <w:t xml:space="preserve">Stefano Crespi, Commissario Straordinario incaricato </w:t>
      </w:r>
      <w:r w:rsidR="0069621D">
        <w:rPr>
          <w:rFonts w:ascii="Arial" w:hAnsi="Arial" w:cs="Arial"/>
        </w:rPr>
        <w:t xml:space="preserve">dal MISE insieme ai Proff. Giovanni </w:t>
      </w:r>
      <w:r w:rsidR="001D6EEF">
        <w:rPr>
          <w:rFonts w:ascii="Arial" w:hAnsi="Arial" w:cs="Arial"/>
        </w:rPr>
        <w:t>Fiori e Francesco Grieco.</w:t>
      </w:r>
    </w:p>
    <w:p w:rsidR="009A5DDC" w:rsidRDefault="009A5DDC" w:rsidP="00034BC0">
      <w:pPr>
        <w:spacing w:line="220" w:lineRule="exact"/>
        <w:jc w:val="both"/>
        <w:rPr>
          <w:rFonts w:ascii="Arial" w:hAnsi="Arial" w:cs="Arial"/>
        </w:rPr>
      </w:pPr>
    </w:p>
    <w:p w:rsidR="001D6EEF" w:rsidRDefault="001D6EEF" w:rsidP="001D6EEF">
      <w:pPr>
        <w:spacing w:line="2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Ad Electri</w:t>
      </w:r>
      <w:r w:rsidR="000918C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&amp; Power Indonesia, </w:t>
      </w:r>
      <w:r w:rsidR="001435FD" w:rsidRPr="001435FD">
        <w:rPr>
          <w:rFonts w:ascii="Arial" w:hAnsi="Arial" w:cs="Arial"/>
        </w:rPr>
        <w:t xml:space="preserve">SELTA </w:t>
      </w:r>
      <w:r w:rsidR="00764E8C">
        <w:rPr>
          <w:rFonts w:ascii="Arial" w:hAnsi="Arial" w:cs="Arial"/>
        </w:rPr>
        <w:t xml:space="preserve">espone </w:t>
      </w:r>
      <w:bookmarkStart w:id="2" w:name="_GoBack"/>
      <w:bookmarkEnd w:id="2"/>
      <w:r w:rsidR="001435FD" w:rsidRPr="001435FD">
        <w:rPr>
          <w:rFonts w:ascii="Arial" w:hAnsi="Arial" w:cs="Arial"/>
        </w:rPr>
        <w:t xml:space="preserve">un’ampia gamma di soluzioni per l’automazione delle reti dell’Energia e dei Trasporti (remote control e management delle sottostazioni di rete di distribuzione, </w:t>
      </w:r>
      <w:r w:rsidR="001435FD">
        <w:rPr>
          <w:rFonts w:ascii="Arial" w:hAnsi="Arial" w:cs="Arial"/>
        </w:rPr>
        <w:t>sistemi di automazione per stazioni delle rete AT</w:t>
      </w:r>
      <w:r w:rsidR="001435FD" w:rsidRPr="001435FD">
        <w:rPr>
          <w:rFonts w:ascii="Arial" w:hAnsi="Arial" w:cs="Arial"/>
        </w:rPr>
        <w:t>/</w:t>
      </w:r>
      <w:r w:rsidR="001435FD">
        <w:rPr>
          <w:rFonts w:ascii="Arial" w:hAnsi="Arial" w:cs="Arial"/>
        </w:rPr>
        <w:t>AAT</w:t>
      </w:r>
      <w:r w:rsidR="001435FD" w:rsidRPr="001435FD">
        <w:rPr>
          <w:rFonts w:ascii="Arial" w:hAnsi="Arial" w:cs="Arial"/>
        </w:rPr>
        <w:t>, Scada, RTU, relay protections, Distributed Automation, Dispersed Generation Management, Smart DMS for voltage / power regulation, telecommunication services, power line carrier systems).</w:t>
      </w:r>
      <w:r w:rsidR="005D2FBE">
        <w:rPr>
          <w:rFonts w:ascii="Arial" w:hAnsi="Arial" w:cs="Arial"/>
        </w:rPr>
        <w:t xml:space="preserve"> </w:t>
      </w:r>
    </w:p>
    <w:p w:rsidR="001D6EEF" w:rsidRDefault="001D6EEF" w:rsidP="001D6EEF">
      <w:pPr>
        <w:spacing w:line="220" w:lineRule="exact"/>
        <w:jc w:val="both"/>
        <w:rPr>
          <w:rFonts w:ascii="Arial" w:hAnsi="Arial" w:cs="Arial"/>
        </w:rPr>
      </w:pPr>
    </w:p>
    <w:p w:rsidR="009A5DDC" w:rsidRDefault="009A5DDC" w:rsidP="001D6EEF">
      <w:pPr>
        <w:spacing w:line="220" w:lineRule="exact"/>
        <w:jc w:val="both"/>
        <w:rPr>
          <w:rFonts w:ascii="Arial" w:hAnsi="Arial" w:cs="Arial"/>
        </w:rPr>
      </w:pPr>
      <w:r w:rsidRPr="009A5DDC">
        <w:rPr>
          <w:rFonts w:ascii="Arial" w:hAnsi="Arial" w:cs="Arial"/>
        </w:rPr>
        <w:t xml:space="preserve">Elemento comune nelle </w:t>
      </w:r>
      <w:r w:rsidR="00496FB5">
        <w:rPr>
          <w:rFonts w:ascii="Arial" w:hAnsi="Arial" w:cs="Arial"/>
        </w:rPr>
        <w:t xml:space="preserve">soluzioni </w:t>
      </w:r>
      <w:r w:rsidRPr="009A5DDC">
        <w:rPr>
          <w:rFonts w:ascii="Arial" w:hAnsi="Arial" w:cs="Arial"/>
        </w:rPr>
        <w:t>presentate dall’azienda italiana</w:t>
      </w:r>
      <w:r w:rsidR="00C01C98">
        <w:rPr>
          <w:rFonts w:ascii="Arial" w:hAnsi="Arial" w:cs="Arial"/>
        </w:rPr>
        <w:t xml:space="preserve"> </w:t>
      </w:r>
      <w:r w:rsidRPr="009A5DDC">
        <w:rPr>
          <w:rFonts w:ascii="Arial" w:hAnsi="Arial" w:cs="Arial"/>
        </w:rPr>
        <w:t>è la convergenza tra tecnologie IT, automazione e sicurezza, tre dei “pilastri” portanti della sua offerta. Il mercato elettrico</w:t>
      </w:r>
      <w:r w:rsidR="00C01C98">
        <w:rPr>
          <w:rFonts w:ascii="Arial" w:hAnsi="Arial" w:cs="Arial"/>
        </w:rPr>
        <w:t xml:space="preserve">, come molti altri mercati, </w:t>
      </w:r>
      <w:r w:rsidRPr="009A5DDC">
        <w:rPr>
          <w:rFonts w:ascii="Arial" w:hAnsi="Arial" w:cs="Arial"/>
        </w:rPr>
        <w:t xml:space="preserve"> </w:t>
      </w:r>
      <w:r w:rsidR="00C01C98">
        <w:rPr>
          <w:rFonts w:ascii="Arial" w:hAnsi="Arial" w:cs="Arial"/>
        </w:rPr>
        <w:t xml:space="preserve">sta vivendo un processo di trasformazione digitale importante </w:t>
      </w:r>
      <w:r w:rsidR="00496FB5">
        <w:rPr>
          <w:rFonts w:ascii="Arial" w:hAnsi="Arial" w:cs="Arial"/>
        </w:rPr>
        <w:t xml:space="preserve">in cui </w:t>
      </w:r>
      <w:r w:rsidR="00C01C98">
        <w:rPr>
          <w:rFonts w:ascii="Arial" w:hAnsi="Arial" w:cs="Arial"/>
        </w:rPr>
        <w:t xml:space="preserve">non è piu’ possibile </w:t>
      </w:r>
      <w:r w:rsidRPr="009A5DDC">
        <w:rPr>
          <w:rFonts w:ascii="Arial" w:hAnsi="Arial" w:cs="Arial"/>
        </w:rPr>
        <w:t>trascurare i nuovi standard di sicurezza e protezione richiesti per le infrastrutture strategiche e le reti elettriche in particolare.</w:t>
      </w:r>
    </w:p>
    <w:p w:rsidR="009A5DDC" w:rsidRDefault="009A5DDC" w:rsidP="00034BC0">
      <w:pPr>
        <w:spacing w:line="220" w:lineRule="exact"/>
        <w:jc w:val="both"/>
        <w:rPr>
          <w:rFonts w:ascii="Arial" w:hAnsi="Arial" w:cs="Arial"/>
        </w:rPr>
      </w:pPr>
    </w:p>
    <w:p w:rsidR="00EA1601" w:rsidRDefault="00EA1601" w:rsidP="0067364F">
      <w:pPr>
        <w:jc w:val="both"/>
        <w:rPr>
          <w:rFonts w:ascii="Arial" w:hAnsi="Arial" w:cs="Arial"/>
        </w:rPr>
      </w:pPr>
      <w:r w:rsidRPr="00EA1601">
        <w:rPr>
          <w:rFonts w:ascii="Arial" w:hAnsi="Arial" w:cs="Arial"/>
        </w:rPr>
        <w:t xml:space="preserve">SELTA </w:t>
      </w:r>
      <w:r>
        <w:rPr>
          <w:rFonts w:ascii="Arial" w:hAnsi="Arial" w:cs="Arial"/>
        </w:rPr>
        <w:t xml:space="preserve">gioca da sempre un ruolo importante nei progetti di sviluppo delle Smart Grid  in Europa. </w:t>
      </w:r>
      <w:r w:rsidR="00C34A66">
        <w:rPr>
          <w:rFonts w:ascii="Arial" w:hAnsi="Arial" w:cs="Arial"/>
        </w:rPr>
        <w:t>E’ stata una delle prime a sviluppare piattaforme per la gestione e l’ottimizzazione dell’energia</w:t>
      </w:r>
      <w:r w:rsidR="007C4C8C">
        <w:rPr>
          <w:rFonts w:ascii="Arial" w:hAnsi="Arial" w:cs="Arial"/>
        </w:rPr>
        <w:t xml:space="preserve"> come quella</w:t>
      </w:r>
      <w:r w:rsidR="00496FB5">
        <w:rPr>
          <w:rFonts w:ascii="Arial" w:hAnsi="Arial" w:cs="Arial"/>
        </w:rPr>
        <w:t xml:space="preserve"> realizzata</w:t>
      </w:r>
      <w:r w:rsidR="00C34A66">
        <w:rPr>
          <w:rFonts w:ascii="Arial" w:hAnsi="Arial" w:cs="Arial"/>
        </w:rPr>
        <w:t xml:space="preserve"> nella città di Milano per la gestione smart dell’illuminazione pubblica. La </w:t>
      </w:r>
      <w:r>
        <w:rPr>
          <w:rFonts w:ascii="Arial" w:hAnsi="Arial" w:cs="Arial"/>
        </w:rPr>
        <w:t>partecipazione ad Electric &amp; Power Indonesia rappresenta un’ulteriore passo per rafforzare la presenza di SELTA anche in nuove aree. SELTA è già attiva in circa 20 paesi del mondo, dall’Europa, all’Africa, Middle East</w:t>
      </w:r>
      <w:r w:rsidR="000918CF">
        <w:rPr>
          <w:rFonts w:ascii="Arial" w:hAnsi="Arial" w:cs="Arial"/>
        </w:rPr>
        <w:t xml:space="preserve"> e Far East</w:t>
      </w:r>
      <w:r>
        <w:rPr>
          <w:rFonts w:ascii="Arial" w:hAnsi="Arial" w:cs="Arial"/>
        </w:rPr>
        <w:t>.</w:t>
      </w:r>
    </w:p>
    <w:p w:rsidR="00EA1601" w:rsidRPr="00EA1601" w:rsidRDefault="00EA1601" w:rsidP="0067364F">
      <w:pPr>
        <w:jc w:val="both"/>
        <w:rPr>
          <w:rFonts w:ascii="Arial" w:hAnsi="Arial" w:cs="Arial"/>
        </w:rPr>
      </w:pPr>
    </w:p>
    <w:p w:rsidR="00C11240" w:rsidRPr="00B926EF" w:rsidRDefault="00C11240" w:rsidP="00F1426E">
      <w:pPr>
        <w:spacing w:line="220" w:lineRule="exact"/>
        <w:jc w:val="both"/>
        <w:rPr>
          <w:rFonts w:ascii="Arial" w:hAnsi="Arial" w:cs="Arial"/>
          <w:sz w:val="18"/>
          <w:szCs w:val="18"/>
          <w:u w:val="single"/>
        </w:rPr>
      </w:pPr>
      <w:r w:rsidRPr="00B926EF">
        <w:rPr>
          <w:rFonts w:ascii="Arial" w:hAnsi="Arial" w:cs="Arial"/>
          <w:sz w:val="18"/>
          <w:szCs w:val="18"/>
          <w:u w:val="single"/>
        </w:rPr>
        <w:t>Informazioni</w:t>
      </w:r>
    </w:p>
    <w:p w:rsidR="00C11240" w:rsidRPr="00B926EF" w:rsidRDefault="00C11240" w:rsidP="00F1426E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:rsidR="00EE7816" w:rsidRPr="00B926EF" w:rsidRDefault="00F1426E" w:rsidP="00F1426E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926EF">
        <w:rPr>
          <w:rFonts w:ascii="Arial" w:hAnsi="Arial" w:cs="Arial"/>
          <w:sz w:val="18"/>
          <w:szCs w:val="18"/>
        </w:rPr>
        <w:t xml:space="preserve">SELTA </w:t>
      </w:r>
      <w:r w:rsidR="00C11240" w:rsidRPr="00B926EF">
        <w:rPr>
          <w:rFonts w:ascii="Arial" w:hAnsi="Arial" w:cs="Arial"/>
          <w:sz w:val="18"/>
          <w:szCs w:val="18"/>
        </w:rPr>
        <w:t xml:space="preserve">è un’azienda italiana che progetta e realizza soluzioni per infrastrutture critiche, dalle reti elettriche e di trasporto fino alle reti di telecomunicazioni e i data center orientati ad applicazioni e servizi cloud.  Il portafoglio di SELTA comprende soluzioni per automazione delle reti  e smart grid, soluzioni per lo smart working e la comunicazione cloud, apparati per accesso delle reti di telecomunicazioni e cyber security. In Italia SELTA è presente a </w:t>
      </w:r>
      <w:r w:rsidRPr="00B926EF">
        <w:rPr>
          <w:rFonts w:ascii="Arial" w:hAnsi="Arial" w:cs="Arial"/>
          <w:sz w:val="18"/>
          <w:szCs w:val="18"/>
        </w:rPr>
        <w:t xml:space="preserve">Cadeo (Piacenza), Tortoreto (Teramo) </w:t>
      </w:r>
      <w:r w:rsidR="00C11240" w:rsidRPr="00B926EF">
        <w:rPr>
          <w:rFonts w:ascii="Arial" w:hAnsi="Arial" w:cs="Arial"/>
          <w:sz w:val="18"/>
          <w:szCs w:val="18"/>
        </w:rPr>
        <w:t xml:space="preserve">e Roma. A livello internazionale </w:t>
      </w:r>
      <w:r w:rsidRPr="00B926EF">
        <w:rPr>
          <w:rFonts w:ascii="Arial" w:hAnsi="Arial" w:cs="Arial"/>
          <w:sz w:val="18"/>
          <w:szCs w:val="18"/>
        </w:rPr>
        <w:t xml:space="preserve">SELTA </w:t>
      </w:r>
      <w:r w:rsidR="00AF4C8D" w:rsidRPr="00B926EF">
        <w:rPr>
          <w:rFonts w:ascii="Arial" w:hAnsi="Arial" w:cs="Arial"/>
          <w:sz w:val="18"/>
          <w:szCs w:val="18"/>
        </w:rPr>
        <w:t xml:space="preserve">opera </w:t>
      </w:r>
      <w:r w:rsidR="00C11240" w:rsidRPr="00B926EF">
        <w:rPr>
          <w:rFonts w:ascii="Arial" w:hAnsi="Arial" w:cs="Arial"/>
          <w:sz w:val="18"/>
          <w:szCs w:val="18"/>
        </w:rPr>
        <w:t>con una rete consolidata di partner</w:t>
      </w:r>
      <w:r w:rsidRPr="00B926EF">
        <w:rPr>
          <w:rFonts w:ascii="Arial" w:hAnsi="Arial" w:cs="Arial"/>
          <w:sz w:val="18"/>
          <w:szCs w:val="18"/>
        </w:rPr>
        <w:t xml:space="preserve">. SELTA </w:t>
      </w:r>
      <w:r w:rsidR="00AF4C8D" w:rsidRPr="00B926EF">
        <w:rPr>
          <w:rFonts w:ascii="Arial" w:hAnsi="Arial" w:cs="Arial"/>
          <w:sz w:val="18"/>
          <w:szCs w:val="18"/>
        </w:rPr>
        <w:t xml:space="preserve">lavora </w:t>
      </w:r>
      <w:r w:rsidR="00C11240" w:rsidRPr="00B926EF">
        <w:rPr>
          <w:rFonts w:ascii="Arial" w:hAnsi="Arial" w:cs="Arial"/>
          <w:sz w:val="18"/>
          <w:szCs w:val="18"/>
        </w:rPr>
        <w:t xml:space="preserve">con aziende private di tutte le dimentioni, pubblica amministrazione, operatori e gestori di rete di telecomunicazioni, elettriche e dei </w:t>
      </w:r>
      <w:r w:rsidR="00AF4C8D" w:rsidRPr="00B926EF">
        <w:rPr>
          <w:rFonts w:ascii="Arial" w:hAnsi="Arial" w:cs="Arial"/>
          <w:sz w:val="18"/>
          <w:szCs w:val="18"/>
        </w:rPr>
        <w:t>trasporti, in oltre 20 paesi del mondo</w:t>
      </w:r>
      <w:r w:rsidRPr="00B926EF">
        <w:rPr>
          <w:rFonts w:ascii="Arial" w:hAnsi="Arial" w:cs="Arial"/>
          <w:sz w:val="18"/>
          <w:szCs w:val="18"/>
        </w:rPr>
        <w:t>.</w:t>
      </w:r>
    </w:p>
    <w:p w:rsidR="007A3F68" w:rsidRPr="003A578F" w:rsidRDefault="007A3F68" w:rsidP="007A3F68">
      <w:pPr>
        <w:spacing w:line="220" w:lineRule="exact"/>
        <w:jc w:val="right"/>
        <w:rPr>
          <w:rFonts w:ascii="Arial" w:hAnsi="Arial" w:cs="Arial"/>
          <w:color w:val="000000"/>
          <w:sz w:val="18"/>
          <w:szCs w:val="18"/>
          <w:lang w:eastAsia="en-US"/>
        </w:rPr>
      </w:pPr>
      <w:r w:rsidRPr="003A578F">
        <w:rPr>
          <w:rFonts w:ascii="Arial" w:hAnsi="Arial" w:cs="Arial"/>
          <w:color w:val="000000"/>
          <w:sz w:val="18"/>
          <w:szCs w:val="18"/>
          <w:lang w:eastAsia="en-US"/>
        </w:rPr>
        <w:t>Piacenza, 10 Settembre 2019</w:t>
      </w:r>
    </w:p>
    <w:p w:rsidR="00EE7816" w:rsidRPr="003A578F" w:rsidRDefault="00AF4C8D" w:rsidP="00EE7816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3A578F">
        <w:rPr>
          <w:rFonts w:ascii="Arial" w:hAnsi="Arial" w:cs="Arial"/>
          <w:sz w:val="18"/>
          <w:szCs w:val="18"/>
        </w:rPr>
        <w:t>Per maggiori informazioni</w:t>
      </w:r>
      <w:r w:rsidR="00EE7816" w:rsidRPr="003A578F">
        <w:rPr>
          <w:rFonts w:ascii="Arial" w:hAnsi="Arial" w:cs="Arial"/>
          <w:sz w:val="18"/>
          <w:szCs w:val="18"/>
        </w:rPr>
        <w:t xml:space="preserve">: </w:t>
      </w:r>
      <w:hyperlink r:id="rId9" w:history="1">
        <w:r w:rsidR="00F1426E" w:rsidRPr="003A578F">
          <w:rPr>
            <w:rStyle w:val="Collegamentoipertestuale"/>
            <w:rFonts w:ascii="Arial" w:hAnsi="Arial" w:cs="Arial"/>
            <w:sz w:val="18"/>
            <w:szCs w:val="18"/>
          </w:rPr>
          <w:t>www.selta.com</w:t>
        </w:r>
      </w:hyperlink>
      <w:r w:rsidR="00F1426E" w:rsidRPr="003A578F">
        <w:rPr>
          <w:rFonts w:ascii="Arial" w:hAnsi="Arial" w:cs="Arial"/>
          <w:sz w:val="18"/>
          <w:szCs w:val="18"/>
        </w:rPr>
        <w:t xml:space="preserve"> </w:t>
      </w:r>
    </w:p>
    <w:p w:rsidR="003A578F" w:rsidRDefault="003A578F" w:rsidP="003D3F99">
      <w:pPr>
        <w:tabs>
          <w:tab w:val="left" w:pos="1276"/>
        </w:tabs>
        <w:spacing w:line="220" w:lineRule="exact"/>
        <w:jc w:val="both"/>
        <w:rPr>
          <w:rFonts w:ascii="Arial" w:eastAsia="Times" w:hAnsi="Arial" w:cs="Arial"/>
          <w:sz w:val="18"/>
          <w:szCs w:val="18"/>
          <w:lang w:eastAsia="en-US"/>
        </w:rPr>
      </w:pPr>
    </w:p>
    <w:p w:rsidR="003A578F" w:rsidRPr="003A578F" w:rsidRDefault="00AF4C8D" w:rsidP="003D3F99">
      <w:pPr>
        <w:tabs>
          <w:tab w:val="left" w:pos="1276"/>
        </w:tabs>
        <w:spacing w:line="220" w:lineRule="exac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3A578F">
        <w:rPr>
          <w:rFonts w:ascii="Arial" w:eastAsia="Times" w:hAnsi="Arial" w:cs="Arial"/>
          <w:sz w:val="18"/>
          <w:szCs w:val="18"/>
          <w:lang w:eastAsia="en-US"/>
        </w:rPr>
        <w:t>Contatti</w:t>
      </w:r>
      <w:r w:rsidR="00CE694F" w:rsidRPr="003A578F">
        <w:rPr>
          <w:rFonts w:ascii="Arial" w:eastAsia="Times" w:hAnsi="Arial" w:cs="Arial"/>
          <w:sz w:val="18"/>
          <w:szCs w:val="18"/>
          <w:lang w:eastAsia="en-US"/>
        </w:rPr>
        <w:t>:</w:t>
      </w:r>
      <w:r w:rsidR="00F9682B" w:rsidRPr="003A578F">
        <w:rPr>
          <w:rFonts w:ascii="Arial" w:eastAsia="Times" w:hAnsi="Arial" w:cs="Arial"/>
          <w:sz w:val="18"/>
          <w:szCs w:val="18"/>
          <w:lang w:eastAsia="en-US"/>
        </w:rPr>
        <w:t xml:space="preserve">  </w:t>
      </w:r>
      <w:r w:rsidR="003A578F">
        <w:rPr>
          <w:rFonts w:ascii="Arial" w:eastAsia="Times" w:hAnsi="Arial" w:cs="Arial"/>
          <w:sz w:val="18"/>
          <w:szCs w:val="18"/>
          <w:lang w:eastAsia="en-US"/>
        </w:rPr>
        <w:t xml:space="preserve"> </w:t>
      </w:r>
      <w:r w:rsidR="00F9682B" w:rsidRPr="003A578F">
        <w:rPr>
          <w:rFonts w:ascii="Arial" w:hAnsi="Arial" w:cs="Arial"/>
          <w:color w:val="000000"/>
          <w:sz w:val="18"/>
          <w:szCs w:val="18"/>
          <w:lang w:eastAsia="en-US"/>
        </w:rPr>
        <w:t xml:space="preserve">Caterina Basso </w:t>
      </w:r>
    </w:p>
    <w:p w:rsidR="00F9682B" w:rsidRPr="003A578F" w:rsidRDefault="003A578F" w:rsidP="003D3F99">
      <w:pPr>
        <w:tabs>
          <w:tab w:val="left" w:pos="1276"/>
        </w:tabs>
        <w:spacing w:line="220" w:lineRule="exac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3A578F">
        <w:rPr>
          <w:rFonts w:ascii="Arial" w:hAnsi="Arial" w:cs="Arial"/>
          <w:color w:val="000000"/>
          <w:sz w:val="18"/>
          <w:szCs w:val="18"/>
          <w:lang w:eastAsia="en-US"/>
        </w:rPr>
        <w:t xml:space="preserve">                </w:t>
      </w:r>
      <w:r w:rsidR="00F9682B" w:rsidRPr="003A578F">
        <w:rPr>
          <w:rFonts w:ascii="Arial" w:hAnsi="Arial" w:cs="Arial"/>
          <w:color w:val="000000"/>
          <w:sz w:val="18"/>
          <w:szCs w:val="18"/>
          <w:lang w:eastAsia="en-US"/>
        </w:rPr>
        <w:t>Chief Communications manager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|</w:t>
      </w:r>
      <w:r w:rsidR="00F9682B" w:rsidRPr="003A578F">
        <w:rPr>
          <w:rFonts w:ascii="Arial" w:hAnsi="Arial" w:cs="Arial"/>
          <w:color w:val="000000"/>
          <w:sz w:val="18"/>
          <w:szCs w:val="18"/>
          <w:lang w:eastAsia="en-US"/>
        </w:rPr>
        <w:t xml:space="preserve">  SELTA </w:t>
      </w:r>
      <w:r w:rsidR="004115FB" w:rsidRPr="003A578F">
        <w:rPr>
          <w:rFonts w:ascii="Arial" w:hAnsi="Arial" w:cs="Arial"/>
          <w:color w:val="000000"/>
          <w:sz w:val="18"/>
          <w:szCs w:val="18"/>
          <w:lang w:eastAsia="en-US"/>
        </w:rPr>
        <w:t xml:space="preserve"> SpA</w:t>
      </w:r>
      <w:r w:rsidR="003C43B8" w:rsidRPr="003A578F">
        <w:rPr>
          <w:rFonts w:ascii="Arial" w:hAnsi="Arial" w:cs="Arial"/>
          <w:color w:val="000000"/>
          <w:sz w:val="18"/>
          <w:szCs w:val="18"/>
          <w:lang w:eastAsia="en-US"/>
        </w:rPr>
        <w:t xml:space="preserve"> in AS</w:t>
      </w:r>
    </w:p>
    <w:p w:rsidR="004115FB" w:rsidRPr="003A578F" w:rsidRDefault="003A578F" w:rsidP="003D3F99">
      <w:pPr>
        <w:tabs>
          <w:tab w:val="left" w:pos="1276"/>
        </w:tabs>
        <w:spacing w:line="220" w:lineRule="exac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 w:rsidRPr="003A578F">
        <w:rPr>
          <w:rStyle w:val="Collegamentoipertestuale"/>
          <w:rFonts w:ascii="Arial" w:hAnsi="Arial" w:cs="Arial"/>
          <w:sz w:val="18"/>
          <w:szCs w:val="18"/>
          <w:u w:val="none"/>
          <w:lang w:eastAsia="en-US"/>
        </w:rPr>
        <w:t xml:space="preserve">                </w:t>
      </w:r>
      <w:hyperlink r:id="rId10" w:history="1">
        <w:r w:rsidR="003C43B8" w:rsidRPr="003A578F">
          <w:rPr>
            <w:rStyle w:val="Collegamentoipertestuale"/>
            <w:rFonts w:ascii="Arial" w:hAnsi="Arial" w:cs="Arial"/>
            <w:sz w:val="18"/>
            <w:szCs w:val="18"/>
            <w:lang w:eastAsia="en-US"/>
          </w:rPr>
          <w:t>caterina.basso@selta.com</w:t>
        </w:r>
      </w:hyperlink>
    </w:p>
    <w:p w:rsidR="004115FB" w:rsidRPr="003A578F" w:rsidRDefault="003A578F" w:rsidP="007A3F68">
      <w:pPr>
        <w:tabs>
          <w:tab w:val="left" w:pos="1276"/>
        </w:tabs>
        <w:spacing w:line="220" w:lineRule="exact"/>
        <w:jc w:val="both"/>
        <w:rPr>
          <w:rFonts w:ascii="Arial" w:hAnsi="Arial" w:cs="Arial"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               </w:t>
      </w:r>
      <w:r w:rsidR="003C43B8" w:rsidRPr="003A578F">
        <w:rPr>
          <w:rFonts w:ascii="Arial" w:hAnsi="Arial" w:cs="Arial"/>
          <w:color w:val="000000"/>
          <w:sz w:val="18"/>
          <w:szCs w:val="18"/>
          <w:lang w:eastAsia="en-US"/>
        </w:rPr>
        <w:t>+39.335 1284323</w:t>
      </w:r>
    </w:p>
    <w:sectPr w:rsidR="004115FB" w:rsidRPr="003A578F" w:rsidSect="00F9682B">
      <w:headerReference w:type="default" r:id="rId11"/>
      <w:footerReference w:type="default" r:id="rId12"/>
      <w:pgSz w:w="11906" w:h="16838"/>
      <w:pgMar w:top="1418" w:right="1701" w:bottom="1276" w:left="1701" w:header="0" w:footer="5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14A" w:rsidRDefault="0028514A" w:rsidP="00221CFF">
      <w:r>
        <w:separator/>
      </w:r>
    </w:p>
  </w:endnote>
  <w:endnote w:type="continuationSeparator" w:id="0">
    <w:p w:rsidR="0028514A" w:rsidRDefault="0028514A" w:rsidP="0022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FB" w:rsidRPr="003834B9" w:rsidRDefault="004115FB" w:rsidP="004115FB">
    <w:pPr>
      <w:pStyle w:val="Titolo3"/>
      <w:rPr>
        <w:rFonts w:ascii="Calibri Light" w:hAnsi="Calibri Light" w:cs="Calibri Light"/>
        <w:b/>
        <w:bCs/>
        <w:color w:val="808080"/>
        <w:sz w:val="16"/>
      </w:rPr>
    </w:pPr>
    <w:r w:rsidRPr="003834B9">
      <w:rPr>
        <w:rFonts w:ascii="Calibri Light" w:hAnsi="Calibri Light" w:cs="Calibri Light"/>
        <w:b/>
        <w:bCs/>
        <w:color w:val="808080"/>
        <w:sz w:val="16"/>
      </w:rPr>
      <w:t>SELTA S.p.A – selta.com</w:t>
    </w:r>
  </w:p>
  <w:p w:rsidR="004115FB" w:rsidRPr="003834B9" w:rsidRDefault="004115FB" w:rsidP="004115FB">
    <w:pPr>
      <w:pStyle w:val="Titolo3"/>
      <w:tabs>
        <w:tab w:val="left" w:pos="993"/>
        <w:tab w:val="left" w:pos="4536"/>
        <w:tab w:val="left" w:pos="5954"/>
      </w:tabs>
      <w:rPr>
        <w:rFonts w:ascii="Calibri Light" w:hAnsi="Calibri Light" w:cs="Calibri Light"/>
        <w:iCs/>
        <w:color w:val="808080"/>
        <w:sz w:val="16"/>
      </w:rPr>
    </w:pPr>
    <w:r w:rsidRPr="003834B9">
      <w:rPr>
        <w:rFonts w:ascii="Calibri Light" w:hAnsi="Calibri Light" w:cs="Calibri Light"/>
        <w:bCs/>
        <w:iCs/>
        <w:color w:val="808080"/>
        <w:sz w:val="16"/>
      </w:rPr>
      <w:t>Headquarters</w:t>
    </w:r>
    <w:r w:rsidRPr="003834B9">
      <w:rPr>
        <w:rFonts w:ascii="Calibri Light" w:hAnsi="Calibri Light" w:cs="Calibri Light"/>
        <w:b/>
        <w:bCs/>
        <w:iCs/>
        <w:color w:val="808080"/>
        <w:sz w:val="16"/>
      </w:rPr>
      <w:t xml:space="preserve"> </w:t>
    </w:r>
    <w:r w:rsidRPr="003834B9">
      <w:rPr>
        <w:rFonts w:ascii="Calibri Light" w:hAnsi="Calibri Light" w:cs="Calibri Light"/>
        <w:color w:val="808080"/>
        <w:sz w:val="16"/>
      </w:rPr>
      <w:t xml:space="preserve">29010 Cadeo (PC), Italy, Via Emilia 231 - </w:t>
    </w:r>
    <w:r w:rsidRPr="003834B9">
      <w:rPr>
        <w:rFonts w:ascii="Calibri Light" w:hAnsi="Calibri Light" w:cs="Calibri Light"/>
        <w:iCs/>
        <w:color w:val="808080"/>
        <w:sz w:val="16"/>
      </w:rPr>
      <w:t>Tel. +39 052350161 - Fax +39 05235016333</w:t>
    </w:r>
  </w:p>
  <w:p w:rsidR="00BC065E" w:rsidRPr="004115FB" w:rsidRDefault="00BC065E" w:rsidP="00221CFF">
    <w:pPr>
      <w:pStyle w:val="Pidipagina"/>
      <w:jc w:val="center"/>
      <w:rPr>
        <w:rFonts w:ascii="Helvetica" w:hAnsi="Helvetica"/>
        <w:b/>
        <w:color w:val="6ABD12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14A" w:rsidRDefault="0028514A" w:rsidP="00221CFF">
      <w:r>
        <w:separator/>
      </w:r>
    </w:p>
  </w:footnote>
  <w:footnote w:type="continuationSeparator" w:id="0">
    <w:p w:rsidR="0028514A" w:rsidRDefault="0028514A" w:rsidP="0022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65E" w:rsidRDefault="00BC065E" w:rsidP="003D3F99">
    <w:pPr>
      <w:pStyle w:val="Intestazione"/>
    </w:pPr>
  </w:p>
  <w:p w:rsidR="00BC065E" w:rsidRDefault="00BC065E" w:rsidP="003D3F99">
    <w:pPr>
      <w:pStyle w:val="Intestazione"/>
    </w:pPr>
  </w:p>
  <w:p w:rsidR="00BC065E" w:rsidRDefault="00F9682B" w:rsidP="003D3F99">
    <w:pPr>
      <w:pStyle w:val="Intestazione"/>
    </w:pPr>
    <w:r>
      <w:rPr>
        <w:b/>
        <w:noProof/>
        <w:color w:val="FF0000"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3643630</wp:posOffset>
          </wp:positionH>
          <wp:positionV relativeFrom="paragraph">
            <wp:posOffset>12700</wp:posOffset>
          </wp:positionV>
          <wp:extent cx="1598295" cy="485775"/>
          <wp:effectExtent l="0" t="0" r="1905" b="9525"/>
          <wp:wrapThrough wrapText="bothSides">
            <wp:wrapPolygon edited="0">
              <wp:start x="0" y="0"/>
              <wp:lineTo x="0" y="21176"/>
              <wp:lineTo x="21368" y="21176"/>
              <wp:lineTo x="21368" y="0"/>
              <wp:lineTo x="0" y="0"/>
            </wp:wrapPolygon>
          </wp:wrapThrough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 Logo Selta 2017 ROSSO bass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4476" w:rsidRDefault="009C4476" w:rsidP="003D3F99">
    <w:pPr>
      <w:pStyle w:val="Intestazione"/>
      <w:rPr>
        <w:noProof/>
      </w:rPr>
    </w:pPr>
  </w:p>
  <w:p w:rsidR="000D55E8" w:rsidRDefault="000D55E8" w:rsidP="003D3F99">
    <w:pPr>
      <w:pStyle w:val="Intestazione"/>
      <w:rPr>
        <w:noProof/>
      </w:rPr>
    </w:pPr>
  </w:p>
  <w:p w:rsidR="00C45389" w:rsidRDefault="00C45389" w:rsidP="003D3F99">
    <w:pPr>
      <w:pStyle w:val="Intestazione"/>
      <w:rPr>
        <w:noProof/>
      </w:rPr>
    </w:pPr>
  </w:p>
  <w:p w:rsidR="00483BF9" w:rsidRPr="003D3F99" w:rsidRDefault="003D3F99" w:rsidP="003D3F99">
    <w:pPr>
      <w:pStyle w:val="Intestazione"/>
      <w:tabs>
        <w:tab w:val="clear" w:pos="4819"/>
        <w:tab w:val="clear" w:pos="9638"/>
        <w:tab w:val="right" w:pos="8504"/>
      </w:tabs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C106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44A06"/>
    <w:multiLevelType w:val="hybridMultilevel"/>
    <w:tmpl w:val="30488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172C9"/>
    <w:multiLevelType w:val="hybridMultilevel"/>
    <w:tmpl w:val="E9564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66EFF"/>
    <w:multiLevelType w:val="hybridMultilevel"/>
    <w:tmpl w:val="1C16EBD6"/>
    <w:lvl w:ilvl="0" w:tplc="0C4E5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6D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07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6F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48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26D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3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BEE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8F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1727B9"/>
    <w:multiLevelType w:val="hybridMultilevel"/>
    <w:tmpl w:val="4ECE9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D3F63"/>
    <w:multiLevelType w:val="hybridMultilevel"/>
    <w:tmpl w:val="3106F88C"/>
    <w:lvl w:ilvl="0" w:tplc="51604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A5BF8"/>
    <w:multiLevelType w:val="hybridMultilevel"/>
    <w:tmpl w:val="F8AA3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3716B"/>
    <w:multiLevelType w:val="hybridMultilevel"/>
    <w:tmpl w:val="E7960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072B3"/>
    <w:multiLevelType w:val="hybridMultilevel"/>
    <w:tmpl w:val="FD008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37A6E"/>
    <w:multiLevelType w:val="hybridMultilevel"/>
    <w:tmpl w:val="8B70C2B6"/>
    <w:lvl w:ilvl="0" w:tplc="6F80E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E28E8"/>
    <w:multiLevelType w:val="hybridMultilevel"/>
    <w:tmpl w:val="22965CD2"/>
    <w:lvl w:ilvl="0" w:tplc="11B6D780">
      <w:numFmt w:val="bullet"/>
      <w:lvlText w:val="-"/>
      <w:lvlJc w:val="left"/>
      <w:pPr>
        <w:ind w:left="720" w:hanging="360"/>
      </w:pPr>
      <w:rPr>
        <w:rFonts w:ascii="Helvetica" w:eastAsia="Time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73EEC"/>
    <w:multiLevelType w:val="multilevel"/>
    <w:tmpl w:val="36C0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F717F3"/>
    <w:multiLevelType w:val="hybridMultilevel"/>
    <w:tmpl w:val="327E5F00"/>
    <w:lvl w:ilvl="0" w:tplc="EA6CAE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590"/>
    <w:multiLevelType w:val="hybridMultilevel"/>
    <w:tmpl w:val="2A6CF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C36F5"/>
    <w:multiLevelType w:val="multilevel"/>
    <w:tmpl w:val="4768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48166B"/>
    <w:multiLevelType w:val="hybridMultilevel"/>
    <w:tmpl w:val="FB62A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E2E67"/>
    <w:multiLevelType w:val="hybridMultilevel"/>
    <w:tmpl w:val="68A4EA18"/>
    <w:lvl w:ilvl="0" w:tplc="BA003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A643E"/>
    <w:multiLevelType w:val="hybridMultilevel"/>
    <w:tmpl w:val="9F72442C"/>
    <w:lvl w:ilvl="0" w:tplc="3FB2F2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E0F4D"/>
    <w:multiLevelType w:val="hybridMultilevel"/>
    <w:tmpl w:val="DA62869E"/>
    <w:lvl w:ilvl="0" w:tplc="D38C27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EA60016"/>
    <w:multiLevelType w:val="hybridMultilevel"/>
    <w:tmpl w:val="D29A1A8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5"/>
  </w:num>
  <w:num w:numId="5">
    <w:abstractNumId w:val="16"/>
  </w:num>
  <w:num w:numId="6">
    <w:abstractNumId w:val="16"/>
  </w:num>
  <w:num w:numId="7">
    <w:abstractNumId w:val="18"/>
  </w:num>
  <w:num w:numId="8">
    <w:abstractNumId w:val="1"/>
  </w:num>
  <w:num w:numId="9">
    <w:abstractNumId w:val="6"/>
  </w:num>
  <w:num w:numId="10">
    <w:abstractNumId w:val="2"/>
  </w:num>
  <w:num w:numId="11">
    <w:abstractNumId w:val="12"/>
  </w:num>
  <w:num w:numId="12">
    <w:abstractNumId w:val="13"/>
  </w:num>
  <w:num w:numId="13">
    <w:abstractNumId w:val="9"/>
  </w:num>
  <w:num w:numId="14">
    <w:abstractNumId w:val="11"/>
  </w:num>
  <w:num w:numId="15">
    <w:abstractNumId w:val="14"/>
  </w:num>
  <w:num w:numId="16">
    <w:abstractNumId w:val="8"/>
  </w:num>
  <w:num w:numId="17">
    <w:abstractNumId w:val="4"/>
  </w:num>
  <w:num w:numId="18">
    <w:abstractNumId w:val="17"/>
  </w:num>
  <w:num w:numId="19">
    <w:abstractNumId w:val="3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#73cc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87"/>
    <w:rsid w:val="000053A8"/>
    <w:rsid w:val="00007A86"/>
    <w:rsid w:val="00010AAF"/>
    <w:rsid w:val="0001389D"/>
    <w:rsid w:val="000141B4"/>
    <w:rsid w:val="00020742"/>
    <w:rsid w:val="000237D6"/>
    <w:rsid w:val="00026957"/>
    <w:rsid w:val="00027E59"/>
    <w:rsid w:val="000305AC"/>
    <w:rsid w:val="00031537"/>
    <w:rsid w:val="00031A00"/>
    <w:rsid w:val="0003466F"/>
    <w:rsid w:val="00034BC0"/>
    <w:rsid w:val="00034C73"/>
    <w:rsid w:val="0004169F"/>
    <w:rsid w:val="000418E1"/>
    <w:rsid w:val="000424E4"/>
    <w:rsid w:val="0004307E"/>
    <w:rsid w:val="00044E86"/>
    <w:rsid w:val="000459EE"/>
    <w:rsid w:val="000509B7"/>
    <w:rsid w:val="00052549"/>
    <w:rsid w:val="00056592"/>
    <w:rsid w:val="00056DB8"/>
    <w:rsid w:val="000621E7"/>
    <w:rsid w:val="00062B06"/>
    <w:rsid w:val="00062DCC"/>
    <w:rsid w:val="00065266"/>
    <w:rsid w:val="00070F49"/>
    <w:rsid w:val="00077AC1"/>
    <w:rsid w:val="00082526"/>
    <w:rsid w:val="00083F6F"/>
    <w:rsid w:val="0008414C"/>
    <w:rsid w:val="00084A09"/>
    <w:rsid w:val="00084BAA"/>
    <w:rsid w:val="0008546F"/>
    <w:rsid w:val="000917E2"/>
    <w:rsid w:val="000918CF"/>
    <w:rsid w:val="00095DA6"/>
    <w:rsid w:val="000972E4"/>
    <w:rsid w:val="000A29FB"/>
    <w:rsid w:val="000A4436"/>
    <w:rsid w:val="000A653C"/>
    <w:rsid w:val="000B0886"/>
    <w:rsid w:val="000B27F3"/>
    <w:rsid w:val="000B3728"/>
    <w:rsid w:val="000B3888"/>
    <w:rsid w:val="000B4F42"/>
    <w:rsid w:val="000B5214"/>
    <w:rsid w:val="000B7021"/>
    <w:rsid w:val="000D3EA4"/>
    <w:rsid w:val="000D4D30"/>
    <w:rsid w:val="000D50B5"/>
    <w:rsid w:val="000D558E"/>
    <w:rsid w:val="000D55E8"/>
    <w:rsid w:val="000D6016"/>
    <w:rsid w:val="000D7CE3"/>
    <w:rsid w:val="000E390E"/>
    <w:rsid w:val="000F3763"/>
    <w:rsid w:val="00102E38"/>
    <w:rsid w:val="00103C3A"/>
    <w:rsid w:val="00103CDB"/>
    <w:rsid w:val="001051B4"/>
    <w:rsid w:val="00114B5D"/>
    <w:rsid w:val="00117A7C"/>
    <w:rsid w:val="00121A69"/>
    <w:rsid w:val="001225C6"/>
    <w:rsid w:val="00122D78"/>
    <w:rsid w:val="001233DF"/>
    <w:rsid w:val="00123ABE"/>
    <w:rsid w:val="00123D6F"/>
    <w:rsid w:val="0012590B"/>
    <w:rsid w:val="001272D7"/>
    <w:rsid w:val="001315F0"/>
    <w:rsid w:val="0013272D"/>
    <w:rsid w:val="00133063"/>
    <w:rsid w:val="0013696D"/>
    <w:rsid w:val="001372CD"/>
    <w:rsid w:val="0013737D"/>
    <w:rsid w:val="00140182"/>
    <w:rsid w:val="001412F2"/>
    <w:rsid w:val="001435FD"/>
    <w:rsid w:val="00146865"/>
    <w:rsid w:val="00150EF6"/>
    <w:rsid w:val="00153644"/>
    <w:rsid w:val="00153C6E"/>
    <w:rsid w:val="00162B44"/>
    <w:rsid w:val="0016362E"/>
    <w:rsid w:val="00174AB3"/>
    <w:rsid w:val="00175BB6"/>
    <w:rsid w:val="00176323"/>
    <w:rsid w:val="00176C5E"/>
    <w:rsid w:val="001802AB"/>
    <w:rsid w:val="001809DB"/>
    <w:rsid w:val="00183499"/>
    <w:rsid w:val="00185B31"/>
    <w:rsid w:val="00191875"/>
    <w:rsid w:val="00191A60"/>
    <w:rsid w:val="00195104"/>
    <w:rsid w:val="001A0750"/>
    <w:rsid w:val="001A3D2A"/>
    <w:rsid w:val="001A579E"/>
    <w:rsid w:val="001A6C85"/>
    <w:rsid w:val="001A7160"/>
    <w:rsid w:val="001B1048"/>
    <w:rsid w:val="001C523B"/>
    <w:rsid w:val="001C57D0"/>
    <w:rsid w:val="001C7A23"/>
    <w:rsid w:val="001D53B5"/>
    <w:rsid w:val="001D58BA"/>
    <w:rsid w:val="001D5EF0"/>
    <w:rsid w:val="001D6EEF"/>
    <w:rsid w:val="001E3081"/>
    <w:rsid w:val="001F260F"/>
    <w:rsid w:val="001F42AF"/>
    <w:rsid w:val="001F53EE"/>
    <w:rsid w:val="001F6810"/>
    <w:rsid w:val="00201299"/>
    <w:rsid w:val="00201432"/>
    <w:rsid w:val="002026E8"/>
    <w:rsid w:val="00210EFD"/>
    <w:rsid w:val="00210F4A"/>
    <w:rsid w:val="00211228"/>
    <w:rsid w:val="002117D4"/>
    <w:rsid w:val="002164CE"/>
    <w:rsid w:val="002177B3"/>
    <w:rsid w:val="0022027B"/>
    <w:rsid w:val="00220346"/>
    <w:rsid w:val="002208EA"/>
    <w:rsid w:val="00221CFF"/>
    <w:rsid w:val="002245F9"/>
    <w:rsid w:val="00225F61"/>
    <w:rsid w:val="002264C3"/>
    <w:rsid w:val="002308E6"/>
    <w:rsid w:val="00236E20"/>
    <w:rsid w:val="00241CD6"/>
    <w:rsid w:val="0024595D"/>
    <w:rsid w:val="00250D6D"/>
    <w:rsid w:val="00252587"/>
    <w:rsid w:val="00255DEF"/>
    <w:rsid w:val="00256B72"/>
    <w:rsid w:val="002578F5"/>
    <w:rsid w:val="00257939"/>
    <w:rsid w:val="00260687"/>
    <w:rsid w:val="00261B9E"/>
    <w:rsid w:val="00262914"/>
    <w:rsid w:val="00264FA6"/>
    <w:rsid w:val="00266455"/>
    <w:rsid w:val="00271258"/>
    <w:rsid w:val="00271312"/>
    <w:rsid w:val="00272E5F"/>
    <w:rsid w:val="00275C58"/>
    <w:rsid w:val="00275D98"/>
    <w:rsid w:val="00277A82"/>
    <w:rsid w:val="0028514A"/>
    <w:rsid w:val="00286103"/>
    <w:rsid w:val="00286356"/>
    <w:rsid w:val="00286574"/>
    <w:rsid w:val="0029116D"/>
    <w:rsid w:val="002916F2"/>
    <w:rsid w:val="0029305B"/>
    <w:rsid w:val="0029591B"/>
    <w:rsid w:val="00297432"/>
    <w:rsid w:val="002A136E"/>
    <w:rsid w:val="002A4104"/>
    <w:rsid w:val="002A4255"/>
    <w:rsid w:val="002A52B3"/>
    <w:rsid w:val="002A7566"/>
    <w:rsid w:val="002B050F"/>
    <w:rsid w:val="002B0E3D"/>
    <w:rsid w:val="002B1E05"/>
    <w:rsid w:val="002C00E4"/>
    <w:rsid w:val="002C4ECC"/>
    <w:rsid w:val="002C5C8D"/>
    <w:rsid w:val="002D0C86"/>
    <w:rsid w:val="002D31D7"/>
    <w:rsid w:val="002D6A71"/>
    <w:rsid w:val="002E041E"/>
    <w:rsid w:val="002E31E9"/>
    <w:rsid w:val="002E5091"/>
    <w:rsid w:val="002E755F"/>
    <w:rsid w:val="002E7CB4"/>
    <w:rsid w:val="002F74AA"/>
    <w:rsid w:val="003033F9"/>
    <w:rsid w:val="00305111"/>
    <w:rsid w:val="00313B84"/>
    <w:rsid w:val="00317225"/>
    <w:rsid w:val="0031728B"/>
    <w:rsid w:val="00324061"/>
    <w:rsid w:val="00324689"/>
    <w:rsid w:val="003253A4"/>
    <w:rsid w:val="00332690"/>
    <w:rsid w:val="003477D0"/>
    <w:rsid w:val="003546B8"/>
    <w:rsid w:val="0036226E"/>
    <w:rsid w:val="00362625"/>
    <w:rsid w:val="00364A59"/>
    <w:rsid w:val="00370B77"/>
    <w:rsid w:val="00374FD2"/>
    <w:rsid w:val="0037641F"/>
    <w:rsid w:val="00376A54"/>
    <w:rsid w:val="003812AA"/>
    <w:rsid w:val="00382656"/>
    <w:rsid w:val="003834B9"/>
    <w:rsid w:val="0038426F"/>
    <w:rsid w:val="00391DA8"/>
    <w:rsid w:val="00393AFC"/>
    <w:rsid w:val="003A0675"/>
    <w:rsid w:val="003A5409"/>
    <w:rsid w:val="003A54EC"/>
    <w:rsid w:val="003A578F"/>
    <w:rsid w:val="003B61D2"/>
    <w:rsid w:val="003B67C5"/>
    <w:rsid w:val="003C1C60"/>
    <w:rsid w:val="003C342B"/>
    <w:rsid w:val="003C43B8"/>
    <w:rsid w:val="003C6765"/>
    <w:rsid w:val="003D12C7"/>
    <w:rsid w:val="003D3F99"/>
    <w:rsid w:val="003D45D9"/>
    <w:rsid w:val="003D7B8D"/>
    <w:rsid w:val="003E19DF"/>
    <w:rsid w:val="003E43E7"/>
    <w:rsid w:val="003F0D08"/>
    <w:rsid w:val="003F3D60"/>
    <w:rsid w:val="003F59AD"/>
    <w:rsid w:val="003F6B2E"/>
    <w:rsid w:val="003F7324"/>
    <w:rsid w:val="003F7A25"/>
    <w:rsid w:val="0040102D"/>
    <w:rsid w:val="004033CD"/>
    <w:rsid w:val="00404BFD"/>
    <w:rsid w:val="00410CC5"/>
    <w:rsid w:val="004115FB"/>
    <w:rsid w:val="00412157"/>
    <w:rsid w:val="004154A4"/>
    <w:rsid w:val="0041664E"/>
    <w:rsid w:val="0042187E"/>
    <w:rsid w:val="00423282"/>
    <w:rsid w:val="00423AD8"/>
    <w:rsid w:val="0042412B"/>
    <w:rsid w:val="0042476B"/>
    <w:rsid w:val="00426068"/>
    <w:rsid w:val="0043287C"/>
    <w:rsid w:val="004337DB"/>
    <w:rsid w:val="004348AE"/>
    <w:rsid w:val="00434B3F"/>
    <w:rsid w:val="00441347"/>
    <w:rsid w:val="0044323E"/>
    <w:rsid w:val="004472D5"/>
    <w:rsid w:val="00450574"/>
    <w:rsid w:val="00456148"/>
    <w:rsid w:val="004612A8"/>
    <w:rsid w:val="0046159C"/>
    <w:rsid w:val="0046343A"/>
    <w:rsid w:val="00463627"/>
    <w:rsid w:val="00463BDE"/>
    <w:rsid w:val="00463E89"/>
    <w:rsid w:val="0046653D"/>
    <w:rsid w:val="0047153C"/>
    <w:rsid w:val="0047312E"/>
    <w:rsid w:val="004743EC"/>
    <w:rsid w:val="00475F82"/>
    <w:rsid w:val="0047758C"/>
    <w:rsid w:val="00480EC7"/>
    <w:rsid w:val="004827A9"/>
    <w:rsid w:val="00482803"/>
    <w:rsid w:val="0048334A"/>
    <w:rsid w:val="00483BF9"/>
    <w:rsid w:val="0049440D"/>
    <w:rsid w:val="00495ECB"/>
    <w:rsid w:val="004968BF"/>
    <w:rsid w:val="00496FB5"/>
    <w:rsid w:val="004A1206"/>
    <w:rsid w:val="004A1AE7"/>
    <w:rsid w:val="004A1F19"/>
    <w:rsid w:val="004A5093"/>
    <w:rsid w:val="004A5642"/>
    <w:rsid w:val="004B0056"/>
    <w:rsid w:val="004B347D"/>
    <w:rsid w:val="004B5B76"/>
    <w:rsid w:val="004C26C8"/>
    <w:rsid w:val="004D174E"/>
    <w:rsid w:val="004D4F2A"/>
    <w:rsid w:val="004D6FA9"/>
    <w:rsid w:val="004E10EE"/>
    <w:rsid w:val="004E2ED0"/>
    <w:rsid w:val="004E42F6"/>
    <w:rsid w:val="004F160C"/>
    <w:rsid w:val="004F38E1"/>
    <w:rsid w:val="004F5022"/>
    <w:rsid w:val="004F6247"/>
    <w:rsid w:val="005005E5"/>
    <w:rsid w:val="00501709"/>
    <w:rsid w:val="00505EB3"/>
    <w:rsid w:val="00505EE2"/>
    <w:rsid w:val="00511D28"/>
    <w:rsid w:val="00513C37"/>
    <w:rsid w:val="0051526F"/>
    <w:rsid w:val="00516203"/>
    <w:rsid w:val="00516D3F"/>
    <w:rsid w:val="00521E98"/>
    <w:rsid w:val="005227B5"/>
    <w:rsid w:val="00522E6A"/>
    <w:rsid w:val="00522F33"/>
    <w:rsid w:val="00526264"/>
    <w:rsid w:val="005264E4"/>
    <w:rsid w:val="00526DEE"/>
    <w:rsid w:val="0053135D"/>
    <w:rsid w:val="0053145A"/>
    <w:rsid w:val="00531C8F"/>
    <w:rsid w:val="005401C9"/>
    <w:rsid w:val="005418D0"/>
    <w:rsid w:val="00542E41"/>
    <w:rsid w:val="0054376C"/>
    <w:rsid w:val="005455D9"/>
    <w:rsid w:val="00545C5F"/>
    <w:rsid w:val="00553169"/>
    <w:rsid w:val="00553EC9"/>
    <w:rsid w:val="005552A1"/>
    <w:rsid w:val="005601A8"/>
    <w:rsid w:val="00563CA0"/>
    <w:rsid w:val="0056655F"/>
    <w:rsid w:val="00570A41"/>
    <w:rsid w:val="005713CF"/>
    <w:rsid w:val="0057401E"/>
    <w:rsid w:val="00575451"/>
    <w:rsid w:val="00575E1C"/>
    <w:rsid w:val="00580DA1"/>
    <w:rsid w:val="00581C2F"/>
    <w:rsid w:val="00590EDD"/>
    <w:rsid w:val="00592581"/>
    <w:rsid w:val="00594A48"/>
    <w:rsid w:val="005958AE"/>
    <w:rsid w:val="005A06F3"/>
    <w:rsid w:val="005A1BE6"/>
    <w:rsid w:val="005A3F6C"/>
    <w:rsid w:val="005A50D9"/>
    <w:rsid w:val="005A64E2"/>
    <w:rsid w:val="005B015A"/>
    <w:rsid w:val="005B34D2"/>
    <w:rsid w:val="005B4655"/>
    <w:rsid w:val="005B5334"/>
    <w:rsid w:val="005B6997"/>
    <w:rsid w:val="005B7898"/>
    <w:rsid w:val="005B7E22"/>
    <w:rsid w:val="005C22AE"/>
    <w:rsid w:val="005C2F1B"/>
    <w:rsid w:val="005D02A5"/>
    <w:rsid w:val="005D2FBE"/>
    <w:rsid w:val="005D375D"/>
    <w:rsid w:val="005E3885"/>
    <w:rsid w:val="005E4245"/>
    <w:rsid w:val="005E6DE3"/>
    <w:rsid w:val="005F32E8"/>
    <w:rsid w:val="00605CE3"/>
    <w:rsid w:val="00611040"/>
    <w:rsid w:val="0061219D"/>
    <w:rsid w:val="00613077"/>
    <w:rsid w:val="00622A8E"/>
    <w:rsid w:val="0063710B"/>
    <w:rsid w:val="00643385"/>
    <w:rsid w:val="00645705"/>
    <w:rsid w:val="006461AE"/>
    <w:rsid w:val="00647757"/>
    <w:rsid w:val="00652F19"/>
    <w:rsid w:val="006544B1"/>
    <w:rsid w:val="006546AA"/>
    <w:rsid w:val="006628EB"/>
    <w:rsid w:val="00665F53"/>
    <w:rsid w:val="0067364F"/>
    <w:rsid w:val="00676D52"/>
    <w:rsid w:val="00686D70"/>
    <w:rsid w:val="00690328"/>
    <w:rsid w:val="0069621D"/>
    <w:rsid w:val="006A5295"/>
    <w:rsid w:val="006A6379"/>
    <w:rsid w:val="006A7B97"/>
    <w:rsid w:val="006B130E"/>
    <w:rsid w:val="006B335E"/>
    <w:rsid w:val="006B463A"/>
    <w:rsid w:val="006D26A0"/>
    <w:rsid w:val="006D3D23"/>
    <w:rsid w:val="006D5AA3"/>
    <w:rsid w:val="006E0924"/>
    <w:rsid w:val="006E7472"/>
    <w:rsid w:val="006F056E"/>
    <w:rsid w:val="006F27B2"/>
    <w:rsid w:val="006F6C1A"/>
    <w:rsid w:val="0070275A"/>
    <w:rsid w:val="00703FCC"/>
    <w:rsid w:val="00705059"/>
    <w:rsid w:val="00713E8D"/>
    <w:rsid w:val="00715F46"/>
    <w:rsid w:val="007160D8"/>
    <w:rsid w:val="0072211F"/>
    <w:rsid w:val="00726ACC"/>
    <w:rsid w:val="00730791"/>
    <w:rsid w:val="007334C9"/>
    <w:rsid w:val="00734601"/>
    <w:rsid w:val="00737D69"/>
    <w:rsid w:val="007448AD"/>
    <w:rsid w:val="00745BF2"/>
    <w:rsid w:val="00747A58"/>
    <w:rsid w:val="00752904"/>
    <w:rsid w:val="00755379"/>
    <w:rsid w:val="00756D05"/>
    <w:rsid w:val="00761373"/>
    <w:rsid w:val="00763285"/>
    <w:rsid w:val="00763E01"/>
    <w:rsid w:val="00764E8C"/>
    <w:rsid w:val="007656FC"/>
    <w:rsid w:val="00766111"/>
    <w:rsid w:val="007744FD"/>
    <w:rsid w:val="00775821"/>
    <w:rsid w:val="00787813"/>
    <w:rsid w:val="0079387B"/>
    <w:rsid w:val="00795243"/>
    <w:rsid w:val="00795D45"/>
    <w:rsid w:val="0079623B"/>
    <w:rsid w:val="007A3F68"/>
    <w:rsid w:val="007A6431"/>
    <w:rsid w:val="007B19BD"/>
    <w:rsid w:val="007C48E9"/>
    <w:rsid w:val="007C4C8C"/>
    <w:rsid w:val="007D1EC4"/>
    <w:rsid w:val="007D6514"/>
    <w:rsid w:val="007D7F42"/>
    <w:rsid w:val="007E7C39"/>
    <w:rsid w:val="007E7D80"/>
    <w:rsid w:val="007F66C4"/>
    <w:rsid w:val="007F7DDA"/>
    <w:rsid w:val="00803443"/>
    <w:rsid w:val="00803E19"/>
    <w:rsid w:val="008118F7"/>
    <w:rsid w:val="008129B5"/>
    <w:rsid w:val="00815841"/>
    <w:rsid w:val="00821BE4"/>
    <w:rsid w:val="008231EE"/>
    <w:rsid w:val="008253E4"/>
    <w:rsid w:val="008275AF"/>
    <w:rsid w:val="0083393D"/>
    <w:rsid w:val="00834765"/>
    <w:rsid w:val="0084298B"/>
    <w:rsid w:val="00845E83"/>
    <w:rsid w:val="008614F9"/>
    <w:rsid w:val="00863D7B"/>
    <w:rsid w:val="00865A37"/>
    <w:rsid w:val="00866BCD"/>
    <w:rsid w:val="0087596B"/>
    <w:rsid w:val="00877004"/>
    <w:rsid w:val="00882795"/>
    <w:rsid w:val="00884155"/>
    <w:rsid w:val="00885DB9"/>
    <w:rsid w:val="008870E2"/>
    <w:rsid w:val="00890C73"/>
    <w:rsid w:val="008915C2"/>
    <w:rsid w:val="008924DA"/>
    <w:rsid w:val="008A43EF"/>
    <w:rsid w:val="008B199C"/>
    <w:rsid w:val="008C1B0A"/>
    <w:rsid w:val="008C3F8E"/>
    <w:rsid w:val="008D0B52"/>
    <w:rsid w:val="008D1C91"/>
    <w:rsid w:val="008E503C"/>
    <w:rsid w:val="008E5212"/>
    <w:rsid w:val="008F05B6"/>
    <w:rsid w:val="008F2408"/>
    <w:rsid w:val="008F2618"/>
    <w:rsid w:val="008F519D"/>
    <w:rsid w:val="009024B0"/>
    <w:rsid w:val="00902E75"/>
    <w:rsid w:val="00907297"/>
    <w:rsid w:val="0091143B"/>
    <w:rsid w:val="00913DF6"/>
    <w:rsid w:val="00915EC3"/>
    <w:rsid w:val="009166F6"/>
    <w:rsid w:val="00920CD0"/>
    <w:rsid w:val="009225B0"/>
    <w:rsid w:val="009227DD"/>
    <w:rsid w:val="00922FDD"/>
    <w:rsid w:val="00925A15"/>
    <w:rsid w:val="009302C1"/>
    <w:rsid w:val="009335E7"/>
    <w:rsid w:val="0093617A"/>
    <w:rsid w:val="00937883"/>
    <w:rsid w:val="00942DB9"/>
    <w:rsid w:val="00943EF4"/>
    <w:rsid w:val="009477E6"/>
    <w:rsid w:val="00947C3E"/>
    <w:rsid w:val="00950C8D"/>
    <w:rsid w:val="00954F4F"/>
    <w:rsid w:val="00955197"/>
    <w:rsid w:val="0096589F"/>
    <w:rsid w:val="0096775E"/>
    <w:rsid w:val="00970BC7"/>
    <w:rsid w:val="00972806"/>
    <w:rsid w:val="00974D41"/>
    <w:rsid w:val="009766BB"/>
    <w:rsid w:val="009807BC"/>
    <w:rsid w:val="00982504"/>
    <w:rsid w:val="00991702"/>
    <w:rsid w:val="00992D75"/>
    <w:rsid w:val="0099359D"/>
    <w:rsid w:val="009A5DDC"/>
    <w:rsid w:val="009B5233"/>
    <w:rsid w:val="009B541D"/>
    <w:rsid w:val="009B6777"/>
    <w:rsid w:val="009C02F8"/>
    <w:rsid w:val="009C3654"/>
    <w:rsid w:val="009C4476"/>
    <w:rsid w:val="009D2C72"/>
    <w:rsid w:val="009D723D"/>
    <w:rsid w:val="009D7CC0"/>
    <w:rsid w:val="009E293A"/>
    <w:rsid w:val="009E6BAB"/>
    <w:rsid w:val="009F1081"/>
    <w:rsid w:val="009F2DE2"/>
    <w:rsid w:val="009F5A09"/>
    <w:rsid w:val="00A01A52"/>
    <w:rsid w:val="00A0272B"/>
    <w:rsid w:val="00A05186"/>
    <w:rsid w:val="00A053B4"/>
    <w:rsid w:val="00A109BA"/>
    <w:rsid w:val="00A10FF6"/>
    <w:rsid w:val="00A14F18"/>
    <w:rsid w:val="00A27A15"/>
    <w:rsid w:val="00A31429"/>
    <w:rsid w:val="00A31B89"/>
    <w:rsid w:val="00A32C3A"/>
    <w:rsid w:val="00A35092"/>
    <w:rsid w:val="00A410AE"/>
    <w:rsid w:val="00A45BDF"/>
    <w:rsid w:val="00A45E05"/>
    <w:rsid w:val="00A53266"/>
    <w:rsid w:val="00A56A5A"/>
    <w:rsid w:val="00A57B5B"/>
    <w:rsid w:val="00A60198"/>
    <w:rsid w:val="00A62887"/>
    <w:rsid w:val="00A63083"/>
    <w:rsid w:val="00A80612"/>
    <w:rsid w:val="00A813A8"/>
    <w:rsid w:val="00A81C16"/>
    <w:rsid w:val="00A85A2C"/>
    <w:rsid w:val="00A87836"/>
    <w:rsid w:val="00A87983"/>
    <w:rsid w:val="00A9054E"/>
    <w:rsid w:val="00A91524"/>
    <w:rsid w:val="00A9294C"/>
    <w:rsid w:val="00A92AA6"/>
    <w:rsid w:val="00AA01CC"/>
    <w:rsid w:val="00AA318F"/>
    <w:rsid w:val="00AA49BB"/>
    <w:rsid w:val="00AB1665"/>
    <w:rsid w:val="00AB26F3"/>
    <w:rsid w:val="00AB2B76"/>
    <w:rsid w:val="00AB2D7A"/>
    <w:rsid w:val="00AB3216"/>
    <w:rsid w:val="00AB42BF"/>
    <w:rsid w:val="00AB6AE4"/>
    <w:rsid w:val="00AC4402"/>
    <w:rsid w:val="00AD5319"/>
    <w:rsid w:val="00AE43CF"/>
    <w:rsid w:val="00AE50A0"/>
    <w:rsid w:val="00AF0D57"/>
    <w:rsid w:val="00AF1F4E"/>
    <w:rsid w:val="00AF3566"/>
    <w:rsid w:val="00AF4C8D"/>
    <w:rsid w:val="00B043A4"/>
    <w:rsid w:val="00B077E4"/>
    <w:rsid w:val="00B10131"/>
    <w:rsid w:val="00B1023D"/>
    <w:rsid w:val="00B1525F"/>
    <w:rsid w:val="00B1571F"/>
    <w:rsid w:val="00B16CE5"/>
    <w:rsid w:val="00B20A7F"/>
    <w:rsid w:val="00B234ED"/>
    <w:rsid w:val="00B23568"/>
    <w:rsid w:val="00B2650B"/>
    <w:rsid w:val="00B305D0"/>
    <w:rsid w:val="00B3162E"/>
    <w:rsid w:val="00B3257E"/>
    <w:rsid w:val="00B33508"/>
    <w:rsid w:val="00B404CE"/>
    <w:rsid w:val="00B40A7E"/>
    <w:rsid w:val="00B4499D"/>
    <w:rsid w:val="00B474B7"/>
    <w:rsid w:val="00B50F8A"/>
    <w:rsid w:val="00B5375F"/>
    <w:rsid w:val="00B60F5C"/>
    <w:rsid w:val="00B620C0"/>
    <w:rsid w:val="00B63730"/>
    <w:rsid w:val="00B73449"/>
    <w:rsid w:val="00B759A4"/>
    <w:rsid w:val="00B75F77"/>
    <w:rsid w:val="00B75F97"/>
    <w:rsid w:val="00B77138"/>
    <w:rsid w:val="00B8131A"/>
    <w:rsid w:val="00B91FFF"/>
    <w:rsid w:val="00B926EF"/>
    <w:rsid w:val="00B9378D"/>
    <w:rsid w:val="00B9455E"/>
    <w:rsid w:val="00B9669B"/>
    <w:rsid w:val="00B970CA"/>
    <w:rsid w:val="00BA41B8"/>
    <w:rsid w:val="00BA7F44"/>
    <w:rsid w:val="00BB28A1"/>
    <w:rsid w:val="00BB70DC"/>
    <w:rsid w:val="00BC065E"/>
    <w:rsid w:val="00BC0A40"/>
    <w:rsid w:val="00BC785F"/>
    <w:rsid w:val="00BC7D26"/>
    <w:rsid w:val="00BD0A89"/>
    <w:rsid w:val="00BD5720"/>
    <w:rsid w:val="00BD5793"/>
    <w:rsid w:val="00BD6144"/>
    <w:rsid w:val="00BD689B"/>
    <w:rsid w:val="00BE02F0"/>
    <w:rsid w:val="00BE315F"/>
    <w:rsid w:val="00BE38A1"/>
    <w:rsid w:val="00BF0FA4"/>
    <w:rsid w:val="00BF56D7"/>
    <w:rsid w:val="00BF766A"/>
    <w:rsid w:val="00C01AE0"/>
    <w:rsid w:val="00C01C98"/>
    <w:rsid w:val="00C03E57"/>
    <w:rsid w:val="00C0449C"/>
    <w:rsid w:val="00C04620"/>
    <w:rsid w:val="00C076D9"/>
    <w:rsid w:val="00C11240"/>
    <w:rsid w:val="00C16C77"/>
    <w:rsid w:val="00C16E1A"/>
    <w:rsid w:val="00C20F5C"/>
    <w:rsid w:val="00C255E6"/>
    <w:rsid w:val="00C34A66"/>
    <w:rsid w:val="00C34F67"/>
    <w:rsid w:val="00C401B6"/>
    <w:rsid w:val="00C408FB"/>
    <w:rsid w:val="00C44CB4"/>
    <w:rsid w:val="00C45389"/>
    <w:rsid w:val="00C455C5"/>
    <w:rsid w:val="00C468A6"/>
    <w:rsid w:val="00C51B90"/>
    <w:rsid w:val="00C523EA"/>
    <w:rsid w:val="00C55434"/>
    <w:rsid w:val="00C56875"/>
    <w:rsid w:val="00C6048E"/>
    <w:rsid w:val="00C60CFE"/>
    <w:rsid w:val="00C65E44"/>
    <w:rsid w:val="00C706C2"/>
    <w:rsid w:val="00C70DD9"/>
    <w:rsid w:val="00C7154C"/>
    <w:rsid w:val="00C7181A"/>
    <w:rsid w:val="00C73DDC"/>
    <w:rsid w:val="00C7424F"/>
    <w:rsid w:val="00C7551D"/>
    <w:rsid w:val="00C90A01"/>
    <w:rsid w:val="00C90A6D"/>
    <w:rsid w:val="00C9588B"/>
    <w:rsid w:val="00C966A4"/>
    <w:rsid w:val="00C96C97"/>
    <w:rsid w:val="00C97A6C"/>
    <w:rsid w:val="00CA16FA"/>
    <w:rsid w:val="00CA2C5A"/>
    <w:rsid w:val="00CA4062"/>
    <w:rsid w:val="00CB17A0"/>
    <w:rsid w:val="00CB74D0"/>
    <w:rsid w:val="00CC2F15"/>
    <w:rsid w:val="00CC5ACF"/>
    <w:rsid w:val="00CC6F6A"/>
    <w:rsid w:val="00CC77F2"/>
    <w:rsid w:val="00CC793B"/>
    <w:rsid w:val="00CD0D91"/>
    <w:rsid w:val="00CD1DD7"/>
    <w:rsid w:val="00CD5DF7"/>
    <w:rsid w:val="00CE0AF0"/>
    <w:rsid w:val="00CE402A"/>
    <w:rsid w:val="00CE57C1"/>
    <w:rsid w:val="00CE694F"/>
    <w:rsid w:val="00CF1648"/>
    <w:rsid w:val="00CF3693"/>
    <w:rsid w:val="00CF4B36"/>
    <w:rsid w:val="00D1037F"/>
    <w:rsid w:val="00D115FA"/>
    <w:rsid w:val="00D15484"/>
    <w:rsid w:val="00D15DB3"/>
    <w:rsid w:val="00D2062A"/>
    <w:rsid w:val="00D2063E"/>
    <w:rsid w:val="00D25E61"/>
    <w:rsid w:val="00D27E6C"/>
    <w:rsid w:val="00D30E50"/>
    <w:rsid w:val="00D31DF4"/>
    <w:rsid w:val="00D34C90"/>
    <w:rsid w:val="00D3576F"/>
    <w:rsid w:val="00D43CE6"/>
    <w:rsid w:val="00D4423E"/>
    <w:rsid w:val="00D44A7E"/>
    <w:rsid w:val="00D46793"/>
    <w:rsid w:val="00D517AD"/>
    <w:rsid w:val="00D52095"/>
    <w:rsid w:val="00D559B5"/>
    <w:rsid w:val="00D6001C"/>
    <w:rsid w:val="00D62F23"/>
    <w:rsid w:val="00D631F3"/>
    <w:rsid w:val="00D64592"/>
    <w:rsid w:val="00D64E26"/>
    <w:rsid w:val="00D66150"/>
    <w:rsid w:val="00D66F9A"/>
    <w:rsid w:val="00D72EE0"/>
    <w:rsid w:val="00D7499F"/>
    <w:rsid w:val="00D74C13"/>
    <w:rsid w:val="00D7592E"/>
    <w:rsid w:val="00D7722D"/>
    <w:rsid w:val="00D81A9F"/>
    <w:rsid w:val="00D86BC9"/>
    <w:rsid w:val="00D91323"/>
    <w:rsid w:val="00D91A09"/>
    <w:rsid w:val="00D93D63"/>
    <w:rsid w:val="00D94B2F"/>
    <w:rsid w:val="00D952DA"/>
    <w:rsid w:val="00DA0C2A"/>
    <w:rsid w:val="00DA102E"/>
    <w:rsid w:val="00DA5A03"/>
    <w:rsid w:val="00DA605C"/>
    <w:rsid w:val="00DA73E4"/>
    <w:rsid w:val="00DA7F17"/>
    <w:rsid w:val="00DB0ADB"/>
    <w:rsid w:val="00DB0BBE"/>
    <w:rsid w:val="00DB151F"/>
    <w:rsid w:val="00DB4742"/>
    <w:rsid w:val="00DB5DF5"/>
    <w:rsid w:val="00DC28EE"/>
    <w:rsid w:val="00DC7B47"/>
    <w:rsid w:val="00DD0139"/>
    <w:rsid w:val="00DD2AF0"/>
    <w:rsid w:val="00DE01E2"/>
    <w:rsid w:val="00DE3E36"/>
    <w:rsid w:val="00DE40DA"/>
    <w:rsid w:val="00DE4882"/>
    <w:rsid w:val="00DE69D4"/>
    <w:rsid w:val="00DE76C5"/>
    <w:rsid w:val="00DF36F2"/>
    <w:rsid w:val="00DF44B9"/>
    <w:rsid w:val="00DF58B1"/>
    <w:rsid w:val="00E00D80"/>
    <w:rsid w:val="00E01796"/>
    <w:rsid w:val="00E031AC"/>
    <w:rsid w:val="00E10278"/>
    <w:rsid w:val="00E10D00"/>
    <w:rsid w:val="00E15311"/>
    <w:rsid w:val="00E200B7"/>
    <w:rsid w:val="00E20BD4"/>
    <w:rsid w:val="00E23D79"/>
    <w:rsid w:val="00E24F6D"/>
    <w:rsid w:val="00E2693F"/>
    <w:rsid w:val="00E370F4"/>
    <w:rsid w:val="00E37390"/>
    <w:rsid w:val="00E47114"/>
    <w:rsid w:val="00E51186"/>
    <w:rsid w:val="00E52897"/>
    <w:rsid w:val="00E6144A"/>
    <w:rsid w:val="00E63F87"/>
    <w:rsid w:val="00E649E5"/>
    <w:rsid w:val="00E651C5"/>
    <w:rsid w:val="00E66995"/>
    <w:rsid w:val="00E66D13"/>
    <w:rsid w:val="00E706CC"/>
    <w:rsid w:val="00E73D21"/>
    <w:rsid w:val="00E7506B"/>
    <w:rsid w:val="00E76152"/>
    <w:rsid w:val="00E818BD"/>
    <w:rsid w:val="00E83F25"/>
    <w:rsid w:val="00E86C21"/>
    <w:rsid w:val="00E91380"/>
    <w:rsid w:val="00E91955"/>
    <w:rsid w:val="00E92291"/>
    <w:rsid w:val="00E929D4"/>
    <w:rsid w:val="00E94522"/>
    <w:rsid w:val="00E9663B"/>
    <w:rsid w:val="00EA1601"/>
    <w:rsid w:val="00EA4A8C"/>
    <w:rsid w:val="00EA73ED"/>
    <w:rsid w:val="00EA756A"/>
    <w:rsid w:val="00EB0FF7"/>
    <w:rsid w:val="00EB3BDC"/>
    <w:rsid w:val="00EB5F93"/>
    <w:rsid w:val="00EC48B0"/>
    <w:rsid w:val="00ED108B"/>
    <w:rsid w:val="00ED2F56"/>
    <w:rsid w:val="00EE2273"/>
    <w:rsid w:val="00EE7816"/>
    <w:rsid w:val="00EE7D37"/>
    <w:rsid w:val="00EF45C0"/>
    <w:rsid w:val="00F0221F"/>
    <w:rsid w:val="00F06C34"/>
    <w:rsid w:val="00F07846"/>
    <w:rsid w:val="00F10690"/>
    <w:rsid w:val="00F11298"/>
    <w:rsid w:val="00F113D0"/>
    <w:rsid w:val="00F11624"/>
    <w:rsid w:val="00F12FEA"/>
    <w:rsid w:val="00F1426E"/>
    <w:rsid w:val="00F166DD"/>
    <w:rsid w:val="00F22DDC"/>
    <w:rsid w:val="00F26A94"/>
    <w:rsid w:val="00F27247"/>
    <w:rsid w:val="00F27D62"/>
    <w:rsid w:val="00F34DD5"/>
    <w:rsid w:val="00F35609"/>
    <w:rsid w:val="00F37DC6"/>
    <w:rsid w:val="00F41032"/>
    <w:rsid w:val="00F41DC5"/>
    <w:rsid w:val="00F45511"/>
    <w:rsid w:val="00F51052"/>
    <w:rsid w:val="00F51ACE"/>
    <w:rsid w:val="00F52AED"/>
    <w:rsid w:val="00F53864"/>
    <w:rsid w:val="00F53F06"/>
    <w:rsid w:val="00F55C6B"/>
    <w:rsid w:val="00F55FE0"/>
    <w:rsid w:val="00F5653E"/>
    <w:rsid w:val="00F56E54"/>
    <w:rsid w:val="00F609BE"/>
    <w:rsid w:val="00F62A10"/>
    <w:rsid w:val="00F6357A"/>
    <w:rsid w:val="00F64598"/>
    <w:rsid w:val="00F66420"/>
    <w:rsid w:val="00F668E8"/>
    <w:rsid w:val="00F718E5"/>
    <w:rsid w:val="00F72546"/>
    <w:rsid w:val="00F73AF7"/>
    <w:rsid w:val="00F76F90"/>
    <w:rsid w:val="00F806EE"/>
    <w:rsid w:val="00F8075B"/>
    <w:rsid w:val="00F84A1E"/>
    <w:rsid w:val="00F85B47"/>
    <w:rsid w:val="00F87AB4"/>
    <w:rsid w:val="00F91F71"/>
    <w:rsid w:val="00F92A14"/>
    <w:rsid w:val="00F940D6"/>
    <w:rsid w:val="00F9682B"/>
    <w:rsid w:val="00F97EB6"/>
    <w:rsid w:val="00F97F33"/>
    <w:rsid w:val="00FA2004"/>
    <w:rsid w:val="00FA21BF"/>
    <w:rsid w:val="00FA4798"/>
    <w:rsid w:val="00FA49F3"/>
    <w:rsid w:val="00FA4C2B"/>
    <w:rsid w:val="00FB08AC"/>
    <w:rsid w:val="00FB0BA6"/>
    <w:rsid w:val="00FB357C"/>
    <w:rsid w:val="00FB57C2"/>
    <w:rsid w:val="00FB5D68"/>
    <w:rsid w:val="00FB668C"/>
    <w:rsid w:val="00FB66DF"/>
    <w:rsid w:val="00FC0493"/>
    <w:rsid w:val="00FC456F"/>
    <w:rsid w:val="00FC56EF"/>
    <w:rsid w:val="00FC57D6"/>
    <w:rsid w:val="00FC5E4B"/>
    <w:rsid w:val="00FD3821"/>
    <w:rsid w:val="00FD4011"/>
    <w:rsid w:val="00FD5512"/>
    <w:rsid w:val="00FD5C50"/>
    <w:rsid w:val="00FE0ACD"/>
    <w:rsid w:val="00FE4FD3"/>
    <w:rsid w:val="00FE514E"/>
    <w:rsid w:val="00FF2DA5"/>
    <w:rsid w:val="00FF49B1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3cc1a"/>
    </o:shapedefaults>
    <o:shapelayout v:ext="edit">
      <o:idmap v:ext="edit" data="1"/>
    </o:shapelayout>
  </w:shapeDefaults>
  <w:doNotEmbedSmartTags/>
  <w:decimalSymbol w:val=","/>
  <w:listSeparator w:val=";"/>
  <w15:docId w15:val="{95C12937-788C-4E21-9454-005C6182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4A59"/>
    <w:rPr>
      <w:rFonts w:ascii="Times" w:hAnsi="Times"/>
    </w:rPr>
  </w:style>
  <w:style w:type="paragraph" w:styleId="Titolo1">
    <w:name w:val="heading 1"/>
    <w:basedOn w:val="Normale"/>
    <w:next w:val="Normale"/>
    <w:qFormat/>
    <w:rsid w:val="007D7F42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115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505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D7F42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7D7F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A29FB"/>
    <w:rPr>
      <w:rFonts w:ascii="Times" w:hAnsi="Times"/>
    </w:rPr>
  </w:style>
  <w:style w:type="character" w:styleId="Collegamentoipertestuale">
    <w:name w:val="Hyperlink"/>
    <w:uiPriority w:val="99"/>
    <w:unhideWhenUsed/>
    <w:rsid w:val="00E66995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87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5687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32C3A"/>
    <w:pPr>
      <w:ind w:left="708"/>
    </w:pPr>
  </w:style>
  <w:style w:type="paragraph" w:customStyle="1" w:styleId="Default">
    <w:name w:val="Default"/>
    <w:rsid w:val="00C6048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2E7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F53F06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505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15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zione2">
    <w:name w:val="Menzione2"/>
    <w:basedOn w:val="Carpredefinitoparagrafo"/>
    <w:uiPriority w:val="99"/>
    <w:semiHidden/>
    <w:unhideWhenUsed/>
    <w:rsid w:val="00C03E57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4775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7758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7758C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75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758C"/>
    <w:rPr>
      <w:rFonts w:ascii="Times" w:hAnsi="Times"/>
      <w:b/>
      <w:bCs/>
    </w:rPr>
  </w:style>
  <w:style w:type="paragraph" w:styleId="NormaleWeb">
    <w:name w:val="Normal (Web)"/>
    <w:basedOn w:val="Normale"/>
    <w:uiPriority w:val="99"/>
    <w:semiHidden/>
    <w:unhideWhenUsed/>
    <w:rsid w:val="002012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34B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942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0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3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22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83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7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2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987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27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terina.basso@selta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elt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17E51-9189-453A-B411-4740C9E59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233C90-4B1D-42C9-B29F-4F8C800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4151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Barabino</Company>
  <LinksUpToDate>false</LinksUpToDate>
  <CharactersWithSpaces>4063</CharactersWithSpaces>
  <SharedDoc>false</SharedDoc>
  <HLinks>
    <vt:vector size="12" baseType="variant">
      <vt:variant>
        <vt:i4>2818130</vt:i4>
      </vt:variant>
      <vt:variant>
        <vt:i4>3</vt:i4>
      </vt:variant>
      <vt:variant>
        <vt:i4>0</vt:i4>
      </vt:variant>
      <vt:variant>
        <vt:i4>5</vt:i4>
      </vt:variant>
      <vt:variant>
        <vt:lpwstr>mailto:a.leka@barabino.it</vt:lpwstr>
      </vt:variant>
      <vt:variant>
        <vt:lpwstr/>
      </vt:variant>
      <vt:variant>
        <vt:i4>4849717</vt:i4>
      </vt:variant>
      <vt:variant>
        <vt:i4>0</vt:i4>
      </vt:variant>
      <vt:variant>
        <vt:i4>0</vt:i4>
      </vt:variant>
      <vt:variant>
        <vt:i4>5</vt:i4>
      </vt:variant>
      <vt:variant>
        <vt:lpwstr>mailto:c.cosetti@barabino.it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Triscari</dc:creator>
  <cp:lastModifiedBy>Basso Caterina</cp:lastModifiedBy>
  <cp:revision>37</cp:revision>
  <cp:lastPrinted>2017-10-31T17:09:00Z</cp:lastPrinted>
  <dcterms:created xsi:type="dcterms:W3CDTF">2019-09-06T12:32:00Z</dcterms:created>
  <dcterms:modified xsi:type="dcterms:W3CDTF">2019-09-11T09:01:00Z</dcterms:modified>
</cp:coreProperties>
</file>